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02F" w:rsidRDefault="00004756" w:rsidP="00A773DA">
      <w:pPr>
        <w:jc w:val="cent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4" type="#_x0000_t136" style="position:absolute;left:0;text-align:left;margin-left:-3.2pt;margin-top:138.65pt;width:353.3pt;height:63.15pt;z-index:251669504" fillcolor="#369" strokecolor="#943634">
            <v:shadow on="t" color="#b2b2b2" opacity="52429f" offset="3pt"/>
            <v:textpath style="font-family:&quot;Arial Narrow&quot;;font-size:16pt;font-weight:bold;font-style:italic;v-text-kern:t" trim="t" fitpath="t" string="LA SOLIDARITE AU COEUR DES&#10;RENCONTRES CULTURE ET LOISIRS SOLIDAIRES &#10;A GRUISSAN (AUDE) les 11 et 12 Octobre 2018&#10;"/>
            <w10:wrap type="square"/>
          </v:shape>
        </w:pict>
      </w:r>
      <w:r w:rsidR="00EB5016">
        <w:rPr>
          <w:noProof/>
        </w:rPr>
        <w:drawing>
          <wp:inline distT="0" distB="0" distL="0" distR="0">
            <wp:extent cx="6479540" cy="1737831"/>
            <wp:effectExtent l="19050" t="0" r="0" b="0"/>
            <wp:docPr id="5" name="Image 1" descr="G:\L.S.R. Aude\Année 2018\2018 - 3)  Activités LSR\2018 - Rencontres Culture Loisirs Solidaires\Entete LSR d'Occita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S.R. Aude\Année 2018\2018 - 3)  Activités LSR\2018 - Rencontres Culture Loisirs Solidaires\Entete LSR d'Occitanie.jpg"/>
                    <pic:cNvPicPr>
                      <a:picLocks noChangeAspect="1" noChangeArrowheads="1"/>
                    </pic:cNvPicPr>
                  </pic:nvPicPr>
                  <pic:blipFill>
                    <a:blip r:embed="rId5" cstate="print"/>
                    <a:srcRect/>
                    <a:stretch>
                      <a:fillRect/>
                    </a:stretch>
                  </pic:blipFill>
                  <pic:spPr bwMode="auto">
                    <a:xfrm>
                      <a:off x="0" y="0"/>
                      <a:ext cx="6479540" cy="1737831"/>
                    </a:xfrm>
                    <a:prstGeom prst="rect">
                      <a:avLst/>
                    </a:prstGeom>
                    <a:noFill/>
                    <a:ln w="9525">
                      <a:noFill/>
                      <a:miter lim="800000"/>
                      <a:headEnd/>
                      <a:tailEnd/>
                    </a:ln>
                  </pic:spPr>
                </pic:pic>
              </a:graphicData>
            </a:graphic>
          </wp:inline>
        </w:drawing>
      </w:r>
    </w:p>
    <w:p w:rsidR="001E402F" w:rsidRDefault="001E402F" w:rsidP="001E402F">
      <w:pPr>
        <w:jc w:val="center"/>
      </w:pPr>
    </w:p>
    <w:p w:rsidR="001E402F" w:rsidRPr="00AD02BE" w:rsidRDefault="001E402F" w:rsidP="001E402F">
      <w:pPr>
        <w:rPr>
          <w:sz w:val="16"/>
          <w:szCs w:val="16"/>
        </w:rPr>
      </w:pPr>
      <w:r>
        <w:t xml:space="preserve">                            </w:t>
      </w:r>
    </w:p>
    <w:p w:rsidR="001E402F" w:rsidRDefault="00004756" w:rsidP="001E402F">
      <w:pPr>
        <w:rPr>
          <w:rFonts w:ascii="Arial" w:hAnsi="Arial"/>
          <w:b/>
          <w:i/>
          <w:sz w:val="22"/>
          <w:szCs w:val="22"/>
        </w:rPr>
      </w:pPr>
      <w:r w:rsidRPr="00004756">
        <w:rPr>
          <w:rFonts w:ascii="Cooper Black" w:hAnsi="Cooper Black"/>
          <w:noProof/>
        </w:rPr>
        <w:pict>
          <v:shapetype id="_x0000_t160" coordsize="21600,21600" o:spt="160" adj="2945" path="m0@0c7200@2,14400@2,21600@0m0@3c7200@4,14400@4,21600@3e">
            <v:formulas>
              <v:f eqn="val #0"/>
              <v:f eqn="prod #0 1 3"/>
              <v:f eqn="sum 0 0 @1"/>
              <v:f eqn="sum 21600 0 #0"/>
              <v:f eqn="sum 21600 0 @2"/>
              <v:f eqn="prod #0 2 3"/>
              <v:f eqn="sum 21600 0 @5"/>
            </v:formulas>
            <v:path textpathok="t" o:connecttype="rect"/>
            <v:textpath on="t" fitshape="t" xscale="t"/>
            <v:handles>
              <v:h position="topLeft,#0" yrange="0,4629"/>
            </v:handles>
            <o:lock v:ext="edit" text="t" shapetype="t"/>
          </v:shapetype>
          <v:shape id="_x0000_s1031" type="#_x0000_t160" style="position:absolute;margin-left:32.45pt;margin-top:2.35pt;width:113.65pt;height:39.6pt;z-index:251667456" fillcolor="black">
            <v:shadow color="#868686"/>
            <v:textpath style="font-family:&quot;Calligraph421 BT&quot;;font-size:10pt;v-text-kern:t" trim="t" fitpath="t" xscale="f" string="Nous remercions&#10;pour leur soutien&#10;"/>
          </v:shape>
        </w:pict>
      </w:r>
      <w:r w:rsidR="001E402F" w:rsidRPr="00C043FD">
        <w:rPr>
          <w:rFonts w:ascii="Arial" w:hAnsi="Arial"/>
          <w:b/>
          <w:i/>
          <w:sz w:val="22"/>
          <w:szCs w:val="22"/>
        </w:rPr>
        <w:tab/>
      </w:r>
    </w:p>
    <w:p w:rsidR="001E402F" w:rsidRPr="00232E06" w:rsidRDefault="001E402F" w:rsidP="001E402F">
      <w:pPr>
        <w:ind w:right="-82"/>
        <w:rPr>
          <w:rFonts w:ascii="Arial" w:hAnsi="Arial" w:cs="Arial"/>
          <w:color w:val="333333"/>
        </w:rPr>
      </w:pPr>
      <w:r>
        <w:rPr>
          <w:rFonts w:ascii="Arial" w:hAnsi="Arial" w:cs="Arial"/>
          <w:b/>
          <w:sz w:val="32"/>
          <w:szCs w:val="32"/>
        </w:rPr>
        <w:t xml:space="preserve">   </w:t>
      </w:r>
      <w:r w:rsidR="00004756" w:rsidRPr="00004756">
        <w:rPr>
          <w:rFonts w:ascii="Arial" w:hAnsi="Arial" w:cs="Arial"/>
          <w:b/>
          <w:noProof/>
          <w:sz w:val="32"/>
          <w:szCs w:val="32"/>
        </w:rPr>
        <w:pict>
          <v:rect id="_x0000_s1027" style="position:absolute;margin-left:303.75pt;margin-top:11.7pt;width:204pt;height:412.8pt;z-index:251661312;mso-position-horizontal-relative:text;mso-position-vertical-relative:text" stroked="f">
            <v:textbox style="mso-next-textbox:#_x0000_s1027">
              <w:txbxContent>
                <w:p w:rsidR="001E402F" w:rsidRDefault="001E402F" w:rsidP="001E402F">
                  <w:pPr>
                    <w:rPr>
                      <w:rFonts w:ascii="Arial" w:hAnsi="Arial" w:cs="Arial"/>
                      <w:b/>
                    </w:rPr>
                  </w:pPr>
                </w:p>
                <w:p w:rsidR="001E402F" w:rsidRDefault="001E402F" w:rsidP="001E402F">
                  <w:pPr>
                    <w:rPr>
                      <w:rFonts w:ascii="Arial" w:hAnsi="Arial" w:cs="Arial"/>
                      <w:b/>
                    </w:rPr>
                  </w:pPr>
                  <w:r>
                    <w:rPr>
                      <w:rFonts w:ascii="Arial" w:hAnsi="Arial" w:cs="Arial"/>
                      <w:b/>
                    </w:rPr>
                    <w:t>TOURISTRA</w:t>
                  </w:r>
                </w:p>
                <w:p w:rsidR="001E402F" w:rsidRPr="00405436" w:rsidRDefault="001E402F" w:rsidP="001E402F">
                  <w:pPr>
                    <w:rPr>
                      <w:rFonts w:ascii="Arial" w:hAnsi="Arial" w:cs="Arial"/>
                      <w:b/>
                    </w:rPr>
                  </w:pPr>
                  <w:r>
                    <w:rPr>
                      <w:rFonts w:ascii="Arial" w:hAnsi="Arial" w:cs="Arial"/>
                      <w:b/>
                    </w:rPr>
                    <w:t xml:space="preserve">Vacances </w:t>
                  </w:r>
                </w:p>
                <w:p w:rsidR="001E402F" w:rsidRDefault="001E402F" w:rsidP="001E402F">
                  <w:pPr>
                    <w:ind w:left="4956" w:firstLine="708"/>
                    <w:rPr>
                      <w:rFonts w:ascii="Arial" w:hAnsi="Arial" w:cs="Arial"/>
                      <w:b/>
                    </w:rPr>
                  </w:pPr>
                  <w:r w:rsidRPr="00232E06">
                    <w:rPr>
                      <w:rFonts w:ascii="Arial" w:hAnsi="Arial" w:cs="Arial"/>
                      <w:b/>
                    </w:rPr>
                    <w:t xml:space="preserve">     </w:t>
                  </w:r>
                </w:p>
                <w:p w:rsidR="001E402F" w:rsidRDefault="001E402F" w:rsidP="001E402F">
                  <w:pPr>
                    <w:rPr>
                      <w:rFonts w:ascii="Arial" w:hAnsi="Arial" w:cs="Arial"/>
                      <w:b/>
                      <w:i/>
                    </w:rPr>
                  </w:pPr>
                  <w:r>
                    <w:rPr>
                      <w:rFonts w:ascii="Arial" w:hAnsi="Arial" w:cs="Arial"/>
                      <w:b/>
                      <w:i/>
                      <w:sz w:val="28"/>
                      <w:szCs w:val="28"/>
                    </w:rPr>
                    <w:t xml:space="preserve"> </w:t>
                  </w:r>
                  <w:proofErr w:type="spellStart"/>
                  <w:r w:rsidRPr="006C0EB6">
                    <w:rPr>
                      <w:rFonts w:ascii="Arial" w:hAnsi="Arial" w:cs="Arial"/>
                      <w:b/>
                      <w:i/>
                      <w:sz w:val="28"/>
                      <w:szCs w:val="28"/>
                    </w:rPr>
                    <w:t>Cévéo</w:t>
                  </w:r>
                  <w:proofErr w:type="spellEnd"/>
                  <w:r>
                    <w:rPr>
                      <w:rFonts w:ascii="Arial" w:hAnsi="Arial" w:cs="Arial"/>
                      <w:b/>
                      <w:i/>
                      <w:sz w:val="28"/>
                      <w:szCs w:val="28"/>
                    </w:rPr>
                    <w:t xml:space="preserve"> </w:t>
                  </w:r>
                  <w:r>
                    <w:rPr>
                      <w:rFonts w:ascii="Arial" w:hAnsi="Arial" w:cs="Arial"/>
                      <w:b/>
                      <w:i/>
                    </w:rPr>
                    <w:t xml:space="preserve">Village </w:t>
                  </w:r>
                </w:p>
                <w:p w:rsidR="001E402F" w:rsidRPr="007A1A38" w:rsidRDefault="001E402F" w:rsidP="001E402F">
                  <w:pPr>
                    <w:rPr>
                      <w:rFonts w:ascii="Arial" w:hAnsi="Arial" w:cs="Arial"/>
                      <w:b/>
                      <w:i/>
                    </w:rPr>
                  </w:pPr>
                  <w:proofErr w:type="gramStart"/>
                  <w:r>
                    <w:rPr>
                      <w:rFonts w:ascii="Arial" w:hAnsi="Arial" w:cs="Arial"/>
                      <w:b/>
                      <w:i/>
                    </w:rPr>
                    <w:t>et</w:t>
                  </w:r>
                  <w:proofErr w:type="gramEnd"/>
                  <w:r>
                    <w:rPr>
                      <w:rFonts w:ascii="Arial" w:hAnsi="Arial" w:cs="Arial"/>
                      <w:b/>
                      <w:i/>
                    </w:rPr>
                    <w:t xml:space="preserve"> résidences </w:t>
                  </w:r>
                </w:p>
                <w:p w:rsidR="001E402F" w:rsidRPr="006C0EB6" w:rsidRDefault="001E402F" w:rsidP="001E402F">
                  <w:pPr>
                    <w:rPr>
                      <w:rFonts w:ascii="Arial" w:hAnsi="Arial" w:cs="Arial"/>
                      <w:b/>
                      <w:i/>
                    </w:rPr>
                  </w:pPr>
                  <w:r>
                    <w:rPr>
                      <w:rFonts w:ascii="Arial" w:hAnsi="Arial" w:cs="Arial"/>
                      <w:b/>
                      <w:i/>
                    </w:rPr>
                    <w:t xml:space="preserve"> </w:t>
                  </w:r>
                  <w:proofErr w:type="gramStart"/>
                  <w:r>
                    <w:rPr>
                      <w:rFonts w:ascii="Arial" w:hAnsi="Arial" w:cs="Arial"/>
                      <w:b/>
                      <w:i/>
                    </w:rPr>
                    <w:t>de</w:t>
                  </w:r>
                  <w:proofErr w:type="gramEnd"/>
                  <w:r>
                    <w:rPr>
                      <w:rFonts w:ascii="Arial" w:hAnsi="Arial" w:cs="Arial"/>
                      <w:b/>
                      <w:i/>
                    </w:rPr>
                    <w:t xml:space="preserve"> vacances</w:t>
                  </w:r>
                </w:p>
                <w:p w:rsidR="001E402F" w:rsidRPr="007A1A38" w:rsidRDefault="001E402F" w:rsidP="001E402F">
                  <w:pPr>
                    <w:rPr>
                      <w:rFonts w:ascii="Arial" w:hAnsi="Arial" w:cs="Arial"/>
                      <w:b/>
                      <w:i/>
                    </w:rPr>
                  </w:pPr>
                  <w:r>
                    <w:rPr>
                      <w:rFonts w:ascii="Arial" w:hAnsi="Arial" w:cs="Arial"/>
                      <w:sz w:val="20"/>
                      <w:szCs w:val="20"/>
                    </w:rPr>
                    <w:t xml:space="preserve">  </w:t>
                  </w:r>
                </w:p>
                <w:p w:rsidR="001E402F" w:rsidRPr="00232E06" w:rsidRDefault="001E402F" w:rsidP="001E402F">
                  <w:pPr>
                    <w:pStyle w:val="Titre1"/>
                    <w:rPr>
                      <w:rFonts w:ascii="Arial" w:hAnsi="Arial" w:cs="Arial"/>
                      <w:color w:val="333333"/>
                    </w:rPr>
                  </w:pPr>
                  <w:r w:rsidRPr="00232E06">
                    <w:rPr>
                      <w:rFonts w:ascii="Arial" w:hAnsi="Arial" w:cs="Arial"/>
                      <w:color w:val="333333"/>
                    </w:rPr>
                    <w:t xml:space="preserve">VVF (Village </w:t>
                  </w:r>
                </w:p>
                <w:p w:rsidR="001E402F" w:rsidRPr="00232E06" w:rsidRDefault="001E402F" w:rsidP="001E402F">
                  <w:pPr>
                    <w:pStyle w:val="Titre1"/>
                    <w:rPr>
                      <w:rFonts w:ascii="Arial" w:hAnsi="Arial" w:cs="Arial"/>
                      <w:color w:val="333333"/>
                    </w:rPr>
                  </w:pPr>
                  <w:r w:rsidRPr="00232E06">
                    <w:rPr>
                      <w:rFonts w:ascii="Arial" w:hAnsi="Arial" w:cs="Arial"/>
                      <w:color w:val="333333"/>
                    </w:rPr>
                    <w:t xml:space="preserve">Vacances </w:t>
                  </w:r>
                </w:p>
                <w:p w:rsidR="001E402F" w:rsidRPr="00232E06" w:rsidRDefault="001E402F" w:rsidP="001E402F">
                  <w:pPr>
                    <w:pStyle w:val="Titre1"/>
                    <w:rPr>
                      <w:rFonts w:ascii="Arial" w:hAnsi="Arial" w:cs="Arial"/>
                      <w:color w:val="333333"/>
                    </w:rPr>
                  </w:pPr>
                  <w:r w:rsidRPr="00232E06">
                    <w:rPr>
                      <w:rFonts w:ascii="Arial" w:hAnsi="Arial" w:cs="Arial"/>
                      <w:color w:val="333333"/>
                    </w:rPr>
                    <w:t>Famille)</w:t>
                  </w:r>
                </w:p>
                <w:p w:rsidR="001E402F" w:rsidRPr="00232E06" w:rsidRDefault="001E402F" w:rsidP="001E402F">
                  <w:pPr>
                    <w:pStyle w:val="Titre1"/>
                    <w:ind w:left="6204"/>
                    <w:rPr>
                      <w:rFonts w:ascii="Arial" w:hAnsi="Arial" w:cs="Arial"/>
                      <w:color w:val="333333"/>
                    </w:rPr>
                  </w:pPr>
                  <w:r w:rsidRPr="00232E06">
                    <w:rPr>
                      <w:rFonts w:ascii="Arial" w:hAnsi="Arial" w:cs="Arial"/>
                      <w:color w:val="333333"/>
                    </w:rPr>
                    <w:tab/>
                  </w:r>
                </w:p>
                <w:p w:rsidR="001E402F" w:rsidRPr="00232E06" w:rsidRDefault="001E402F" w:rsidP="001E402F">
                  <w:pPr>
                    <w:pStyle w:val="Titre1"/>
                    <w:rPr>
                      <w:rFonts w:ascii="Arial" w:hAnsi="Arial" w:cs="Arial"/>
                      <w:color w:val="333333"/>
                    </w:rPr>
                  </w:pPr>
                  <w:r>
                    <w:rPr>
                      <w:rFonts w:ascii="Arial" w:hAnsi="Arial" w:cs="Arial"/>
                      <w:color w:val="333333"/>
                    </w:rPr>
                    <w:tab/>
                  </w:r>
                  <w:r>
                    <w:rPr>
                      <w:rFonts w:ascii="Arial" w:hAnsi="Arial" w:cs="Arial"/>
                      <w:color w:val="333333"/>
                    </w:rPr>
                    <w:tab/>
                  </w:r>
                  <w:r>
                    <w:rPr>
                      <w:rFonts w:ascii="Arial" w:hAnsi="Arial" w:cs="Arial"/>
                      <w:color w:val="333333"/>
                    </w:rPr>
                    <w:tab/>
                  </w:r>
                  <w:r>
                    <w:rPr>
                      <w:rFonts w:ascii="Arial" w:hAnsi="Arial" w:cs="Arial"/>
                      <w:color w:val="333333"/>
                    </w:rPr>
                    <w:tab/>
                  </w:r>
                  <w:r>
                    <w:rPr>
                      <w:rFonts w:ascii="Arial" w:hAnsi="Arial" w:cs="Arial"/>
                      <w:color w:val="333333"/>
                    </w:rPr>
                    <w:tab/>
                  </w:r>
                  <w:r>
                    <w:rPr>
                      <w:rFonts w:ascii="Arial" w:hAnsi="Arial" w:cs="Arial"/>
                      <w:color w:val="333333"/>
                    </w:rPr>
                    <w:tab/>
                  </w:r>
                  <w:r>
                    <w:rPr>
                      <w:rFonts w:ascii="Arial" w:hAnsi="Arial" w:cs="Arial"/>
                      <w:color w:val="333333"/>
                    </w:rPr>
                    <w:tab/>
                  </w:r>
                  <w:r>
                    <w:rPr>
                      <w:rFonts w:ascii="Arial" w:hAnsi="Arial" w:cs="Arial"/>
                      <w:color w:val="333333"/>
                    </w:rPr>
                    <w:tab/>
                    <w:t xml:space="preserve">       </w:t>
                  </w:r>
                </w:p>
                <w:p w:rsidR="001E402F" w:rsidRPr="00232E06" w:rsidRDefault="001E402F" w:rsidP="001E402F">
                  <w:pPr>
                    <w:pStyle w:val="Titre1"/>
                    <w:rPr>
                      <w:rFonts w:ascii="Arial" w:hAnsi="Arial" w:cs="Arial"/>
                      <w:color w:val="333333"/>
                    </w:rPr>
                  </w:pPr>
                  <w:smartTag w:uri="urn:schemas-microsoft-com:office:smarttags" w:element="PersonName">
                    <w:smartTagPr>
                      <w:attr w:name="ProductID" w:val="х䉀х盡祧n谀 ProductID盪祧C踀La Perle皗祧m踀La MACIF皐祧S蠀у䆠х䉨х皝祧C蠀у䉀х䋠х皆祧W蠀䜰廏䊸х䁠х皃祧.蠀ꖘф䀐х䊐х皌祧W蠀ꓼф䉨х䀐х皉祧R谀ԁԀ胷➞뫈ꨖ쮡뫽ϨPR皲祧E蠀㡨憨䍘х䆠х皿祧N蠀İψ䎀х䌰хm皸祧i蠀㢀憨䎨х䍘хf皥祧e蠀㡐憨䏐х䎀хn皮祧w蠀㢘憨䏸х䎨хn皫祧w蠀ଘψ䐠х䏐хt癔祧3蠀ᜰψ䑈х䏸хm癑祧i蠀㟐憨䑰х䐠х\癚祧c蠀㎼憨䓀х䑈хn癇祧w谀iv澰ч螠;ws癀祧y蠀璜䓨х䑰х癍祧S蠀璜䔐х䓀хg癶祧m蠀璜䔸х䓨хi癳祧\蠀璜䕠х䔐хC發祧;蠀璜䖈х䔸хV癹祧;蠀ᦨ璝䖰х䕠хS癢祧.蠀ᧄ璝骨щ䖈хOR_ARCHITECTU粣罛髬ࠅༀ捻&gt;у䨼х䖘т䠜х厘&gt;Ԥ肺䝢뤄⮬攂泾ng 13, GenuineIntelPROCESSOR_LEVEL=6PROCESSOR_REVISION=0f0dProgramData=C:\ProgramDataProgramFiles=C:\Program FilesPSModulePath=C:\Windows\system32\WindowsPowerShell\v1.0\Modules\PUBLIC=C:\Users\PublicSESONNA粣罛鮨ࠅϼ緾=C:SystemRoot=C:\WindowsTEMP=C:\Users\PROPRI~1\AppData\Local\TempTMP=C:\Users\PROPRI~1\AppData\Local\TempUSERDOMAIN=PC-de-PropriétaUSERNAME=PropriétaireUSERPROFILE=C:\Users\PropriétaireWecVersionForRosebud.1E0=2windir=C:\Windows»묀髚ကх粣罛鮨ࠅᄀу䗼х又&gt;厰&gt;濾粣罛鮨ฅ᎐х﫨&gt;ﭰ&gt;ነхጠх𤋮&gt;糷⭛鮨అ슈2玐嶙茠䀊뀵⃁௹呐䉕覂ꏸ栞⡲￢&amp;Aide뉅瘎΀4ۿ瘏ᶲ瘏ᷨ瘏᷸瘏惡᷈瘏糭ず鯼蓠8ՠь겈тЀЌైٵ19òȀ鯤㙨ъ涸ч糨㑛鯦ࠅhC:\Users\PROPRI~1\AppData\Local\Temp\VBE\MSForms.exd㺿⅛鯣ࠅ"/>
                    </w:smartTagPr>
                    <w:r w:rsidRPr="00232E06">
                      <w:rPr>
                        <w:rFonts w:ascii="Arial" w:hAnsi="Arial" w:cs="Arial"/>
                        <w:color w:val="333333"/>
                      </w:rPr>
                      <w:t>La MACIF</w:t>
                    </w:r>
                  </w:smartTag>
                  <w:r w:rsidRPr="00232E06">
                    <w:rPr>
                      <w:rFonts w:ascii="Arial" w:hAnsi="Arial" w:cs="Arial"/>
                      <w:color w:val="333333"/>
                    </w:rPr>
                    <w:tab/>
                  </w:r>
                </w:p>
                <w:p w:rsidR="001E402F" w:rsidRDefault="001E402F" w:rsidP="001E402F">
                  <w:pPr>
                    <w:pStyle w:val="Titre1"/>
                    <w:rPr>
                      <w:rFonts w:ascii="Arial" w:hAnsi="Arial" w:cs="Arial"/>
                      <w:color w:val="333333"/>
                    </w:rPr>
                  </w:pPr>
                  <w:r>
                    <w:rPr>
                      <w:rFonts w:ascii="Arial" w:hAnsi="Arial" w:cs="Arial"/>
                      <w:color w:val="333333"/>
                    </w:rPr>
                    <w:tab/>
                  </w:r>
                  <w:r>
                    <w:rPr>
                      <w:rFonts w:ascii="Arial" w:hAnsi="Arial" w:cs="Arial"/>
                      <w:color w:val="333333"/>
                    </w:rPr>
                    <w:tab/>
                  </w:r>
                  <w:r>
                    <w:rPr>
                      <w:rFonts w:ascii="Arial" w:hAnsi="Arial" w:cs="Arial"/>
                      <w:color w:val="333333"/>
                    </w:rPr>
                    <w:tab/>
                  </w:r>
                  <w:r>
                    <w:rPr>
                      <w:rFonts w:ascii="Arial" w:hAnsi="Arial" w:cs="Arial"/>
                      <w:color w:val="333333"/>
                    </w:rPr>
                    <w:tab/>
                  </w:r>
                  <w:r>
                    <w:rPr>
                      <w:rFonts w:ascii="Arial" w:hAnsi="Arial" w:cs="Arial"/>
                      <w:color w:val="333333"/>
                    </w:rPr>
                    <w:tab/>
                  </w:r>
                  <w:r>
                    <w:rPr>
                      <w:rFonts w:ascii="Arial" w:hAnsi="Arial" w:cs="Arial"/>
                      <w:color w:val="333333"/>
                    </w:rPr>
                    <w:tab/>
                  </w:r>
                  <w:r>
                    <w:rPr>
                      <w:rFonts w:ascii="Arial" w:hAnsi="Arial" w:cs="Arial"/>
                      <w:color w:val="333333"/>
                    </w:rPr>
                    <w:tab/>
                  </w:r>
                  <w:r>
                    <w:rPr>
                      <w:rFonts w:ascii="Arial" w:hAnsi="Arial" w:cs="Arial"/>
                      <w:color w:val="333333"/>
                    </w:rPr>
                    <w:tab/>
                  </w:r>
                  <w:r>
                    <w:rPr>
                      <w:rFonts w:ascii="Arial" w:hAnsi="Arial" w:cs="Arial"/>
                      <w:color w:val="333333"/>
                    </w:rPr>
                    <w:tab/>
                  </w:r>
                </w:p>
                <w:p w:rsidR="001E402F" w:rsidRDefault="001E402F" w:rsidP="001E402F">
                  <w:pPr>
                    <w:pStyle w:val="Titre1"/>
                    <w:rPr>
                      <w:rFonts w:ascii="Arial" w:hAnsi="Arial" w:cs="Arial"/>
                      <w:color w:val="333333"/>
                    </w:rPr>
                  </w:pPr>
                </w:p>
                <w:p w:rsidR="001E402F" w:rsidRPr="00E86832" w:rsidRDefault="001E402F" w:rsidP="001E402F">
                  <w:pPr>
                    <w:pStyle w:val="Titre1"/>
                    <w:rPr>
                      <w:rFonts w:ascii="Arial" w:hAnsi="Arial" w:cs="Arial"/>
                      <w:color w:val="333333"/>
                    </w:rPr>
                  </w:pPr>
                  <w:proofErr w:type="spellStart"/>
                  <w:r w:rsidRPr="00E86832">
                    <w:rPr>
                      <w:rFonts w:ascii="Arial" w:hAnsi="Arial" w:cs="Arial"/>
                      <w:color w:val="333333"/>
                    </w:rPr>
                    <w:t>Ulvf</w:t>
                  </w:r>
                  <w:proofErr w:type="spellEnd"/>
                </w:p>
                <w:p w:rsidR="001E402F" w:rsidRPr="00E86832" w:rsidRDefault="001E402F" w:rsidP="001E402F">
                  <w:pPr>
                    <w:pStyle w:val="Titre1"/>
                    <w:rPr>
                      <w:rFonts w:ascii="Arial" w:hAnsi="Arial" w:cs="Arial"/>
                      <w:color w:val="333333"/>
                    </w:rPr>
                  </w:pPr>
                </w:p>
                <w:p w:rsidR="001E402F" w:rsidRPr="00E86832" w:rsidRDefault="001E402F" w:rsidP="001E402F">
                  <w:pPr>
                    <w:pStyle w:val="Titre1"/>
                    <w:rPr>
                      <w:rFonts w:ascii="Arial" w:hAnsi="Arial" w:cs="Arial"/>
                      <w:color w:val="333333"/>
                    </w:rPr>
                  </w:pPr>
                </w:p>
                <w:p w:rsidR="001E402F" w:rsidRPr="00E86832" w:rsidRDefault="001E402F" w:rsidP="001E402F">
                  <w:pPr>
                    <w:pStyle w:val="Titre1"/>
                    <w:rPr>
                      <w:rFonts w:ascii="Arial" w:hAnsi="Arial" w:cs="Arial"/>
                      <w:color w:val="333333"/>
                    </w:rPr>
                  </w:pPr>
                  <w:r w:rsidRPr="00E86832">
                    <w:rPr>
                      <w:rFonts w:ascii="Arial" w:hAnsi="Arial" w:cs="Arial"/>
                      <w:color w:val="333333"/>
                    </w:rPr>
                    <w:t>Vacances pour</w:t>
                  </w:r>
                </w:p>
                <w:p w:rsidR="001E402F" w:rsidRPr="00E86832" w:rsidRDefault="001E402F" w:rsidP="001E402F">
                  <w:pPr>
                    <w:pStyle w:val="Titre1"/>
                    <w:rPr>
                      <w:rFonts w:ascii="Arial" w:hAnsi="Arial" w:cs="Arial"/>
                      <w:color w:val="333333"/>
                    </w:rPr>
                  </w:pPr>
                  <w:proofErr w:type="gramStart"/>
                  <w:r w:rsidRPr="00E86832">
                    <w:rPr>
                      <w:rFonts w:ascii="Arial" w:hAnsi="Arial" w:cs="Arial"/>
                      <w:color w:val="333333"/>
                    </w:rPr>
                    <w:t>tous</w:t>
                  </w:r>
                  <w:proofErr w:type="gramEnd"/>
                </w:p>
                <w:p w:rsidR="001E402F" w:rsidRPr="00E86832" w:rsidRDefault="001E402F" w:rsidP="001E402F">
                  <w:pPr>
                    <w:pStyle w:val="Titre1"/>
                    <w:rPr>
                      <w:rFonts w:ascii="Arial" w:hAnsi="Arial" w:cs="Arial"/>
                      <w:color w:val="333333"/>
                    </w:rPr>
                  </w:pPr>
                </w:p>
                <w:p w:rsidR="001E402F" w:rsidRDefault="001E402F" w:rsidP="001E402F">
                  <w:pPr>
                    <w:pStyle w:val="Titre1"/>
                    <w:rPr>
                      <w:rFonts w:ascii="Arial" w:hAnsi="Arial" w:cs="Arial"/>
                      <w:color w:val="333333"/>
                    </w:rPr>
                  </w:pPr>
                  <w:r>
                    <w:rPr>
                      <w:rFonts w:ascii="Arial" w:hAnsi="Arial" w:cs="Arial"/>
                      <w:color w:val="333333"/>
                    </w:rPr>
                    <w:t>ANCV</w:t>
                  </w:r>
                </w:p>
                <w:p w:rsidR="001E402F" w:rsidRDefault="001E402F" w:rsidP="001E402F">
                  <w:pPr>
                    <w:pStyle w:val="Titre1"/>
                    <w:rPr>
                      <w:rFonts w:ascii="Arial" w:hAnsi="Arial" w:cs="Arial"/>
                      <w:color w:val="333333"/>
                    </w:rPr>
                  </w:pPr>
                </w:p>
                <w:p w:rsidR="001E402F" w:rsidRDefault="001E402F" w:rsidP="001E402F">
                  <w:pPr>
                    <w:pStyle w:val="Titre1"/>
                    <w:rPr>
                      <w:rFonts w:ascii="Arial" w:hAnsi="Arial" w:cs="Arial"/>
                      <w:color w:val="333333"/>
                    </w:rPr>
                  </w:pPr>
                </w:p>
                <w:p w:rsidR="001E402F" w:rsidRDefault="001E402F" w:rsidP="001E402F">
                  <w:pPr>
                    <w:pStyle w:val="Titre1"/>
                    <w:rPr>
                      <w:rFonts w:ascii="Arial" w:hAnsi="Arial" w:cs="Arial"/>
                      <w:color w:val="333333"/>
                    </w:rPr>
                  </w:pPr>
                  <w:smartTag w:uri="urn:schemas-microsoft-com:office:smarttags" w:element="PersonName">
                    <w:smartTagPr>
                      <w:attr w:name="ProductID" w:val="La Perle"/>
                    </w:smartTagPr>
                    <w:r>
                      <w:rPr>
                        <w:rFonts w:ascii="Arial" w:hAnsi="Arial" w:cs="Arial"/>
                        <w:color w:val="333333"/>
                      </w:rPr>
                      <w:t>La Perle</w:t>
                    </w:r>
                  </w:smartTag>
                </w:p>
                <w:p w:rsidR="001E402F" w:rsidRDefault="001E402F" w:rsidP="001E402F">
                  <w:pPr>
                    <w:pStyle w:val="Titre1"/>
                    <w:rPr>
                      <w:rFonts w:ascii="Arial" w:hAnsi="Arial" w:cs="Arial"/>
                      <w:color w:val="333333"/>
                    </w:rPr>
                  </w:pPr>
                  <w:proofErr w:type="spellStart"/>
                  <w:r>
                    <w:rPr>
                      <w:rFonts w:ascii="Arial" w:hAnsi="Arial" w:cs="Arial"/>
                      <w:color w:val="333333"/>
                    </w:rPr>
                    <w:t>Gruissanaise</w:t>
                  </w:r>
                  <w:proofErr w:type="spellEnd"/>
                </w:p>
                <w:p w:rsidR="001E402F" w:rsidRPr="00232E06" w:rsidRDefault="001E402F" w:rsidP="001E402F">
                  <w:pPr>
                    <w:pStyle w:val="Titre1"/>
                    <w:rPr>
                      <w:rFonts w:ascii="Arial" w:hAnsi="Arial" w:cs="Arial"/>
                      <w:color w:val="333333"/>
                    </w:rPr>
                  </w:pPr>
                  <w:r>
                    <w:rPr>
                      <w:noProof/>
                    </w:rPr>
                    <w:drawing>
                      <wp:inline distT="0" distB="0" distL="0" distR="0">
                        <wp:extent cx="2576830" cy="2363470"/>
                        <wp:effectExtent l="19050" t="0" r="0" b="0"/>
                        <wp:docPr id="1" name="Image 1" descr="vivre_plein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vre_pleinement"/>
                                <pic:cNvPicPr>
                                  <a:picLocks noChangeAspect="1" noChangeArrowheads="1"/>
                                </pic:cNvPicPr>
                              </pic:nvPicPr>
                              <pic:blipFill>
                                <a:blip r:embed="rId6"/>
                                <a:srcRect/>
                                <a:stretch>
                                  <a:fillRect/>
                                </a:stretch>
                              </pic:blipFill>
                              <pic:spPr bwMode="auto">
                                <a:xfrm>
                                  <a:off x="0" y="0"/>
                                  <a:ext cx="2576830" cy="2363470"/>
                                </a:xfrm>
                                <a:prstGeom prst="rect">
                                  <a:avLst/>
                                </a:prstGeom>
                                <a:noFill/>
                                <a:ln w="9525">
                                  <a:noFill/>
                                  <a:miter lim="800000"/>
                                  <a:headEnd/>
                                  <a:tailEnd/>
                                </a:ln>
                              </pic:spPr>
                            </pic:pic>
                          </a:graphicData>
                        </a:graphic>
                      </wp:inline>
                    </w:drawing>
                  </w:r>
                </w:p>
                <w:p w:rsidR="001E402F" w:rsidRPr="00232E06" w:rsidRDefault="001E402F" w:rsidP="001E402F">
                  <w:pPr>
                    <w:pStyle w:val="Titre1"/>
                    <w:rPr>
                      <w:rFonts w:ascii="Arial" w:hAnsi="Arial" w:cs="Arial"/>
                      <w:color w:val="333333"/>
                    </w:rPr>
                  </w:pPr>
                  <w:r w:rsidRPr="00232E06">
                    <w:rPr>
                      <w:rFonts w:ascii="Arial" w:hAnsi="Arial" w:cs="Arial"/>
                      <w:color w:val="333333"/>
                    </w:rPr>
                    <w:t xml:space="preserve">                                                                                                                                        </w:t>
                  </w:r>
                </w:p>
                <w:p w:rsidR="001E402F" w:rsidRDefault="001E402F" w:rsidP="001E402F">
                  <w:pPr>
                    <w:pStyle w:val="Titre1"/>
                    <w:rPr>
                      <w:rFonts w:ascii="Arial" w:hAnsi="Arial" w:cs="Arial"/>
                      <w:color w:val="333333"/>
                    </w:rPr>
                  </w:pPr>
                </w:p>
                <w:p w:rsidR="001E402F" w:rsidRDefault="001E402F" w:rsidP="001E402F"/>
              </w:txbxContent>
            </v:textbox>
          </v:rect>
        </w:pict>
      </w:r>
    </w:p>
    <w:p w:rsidR="001E402F" w:rsidRPr="00232E06" w:rsidRDefault="001E402F" w:rsidP="001E402F">
      <w:pPr>
        <w:pStyle w:val="Titre1"/>
        <w:rPr>
          <w:rFonts w:ascii="Arial" w:hAnsi="Arial" w:cs="Arial"/>
          <w:color w:val="333333"/>
        </w:rPr>
      </w:pPr>
      <w:r>
        <w:rPr>
          <w:noProof/>
        </w:rPr>
        <w:drawing>
          <wp:anchor distT="0" distB="0" distL="114300" distR="114300" simplePos="0" relativeHeight="251664384" behindDoc="0" locked="0" layoutInCell="1" allowOverlap="1">
            <wp:simplePos x="0" y="0"/>
            <wp:positionH relativeFrom="column">
              <wp:posOffset>5341620</wp:posOffset>
            </wp:positionH>
            <wp:positionV relativeFrom="paragraph">
              <wp:posOffset>78105</wp:posOffset>
            </wp:positionV>
            <wp:extent cx="1257300" cy="598170"/>
            <wp:effectExtent l="19050" t="0" r="0" b="0"/>
            <wp:wrapNone/>
            <wp:docPr id="12" name="Image 12" descr="Le groupe TOURI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 groupe TOURISTRA"/>
                    <pic:cNvPicPr>
                      <a:picLocks noChangeAspect="1" noChangeArrowheads="1"/>
                    </pic:cNvPicPr>
                  </pic:nvPicPr>
                  <pic:blipFill>
                    <a:blip r:embed="rId7" r:link="rId8" cstate="print"/>
                    <a:srcRect/>
                    <a:stretch>
                      <a:fillRect/>
                    </a:stretch>
                  </pic:blipFill>
                  <pic:spPr bwMode="auto">
                    <a:xfrm>
                      <a:off x="0" y="0"/>
                      <a:ext cx="1257300" cy="598170"/>
                    </a:xfrm>
                    <a:prstGeom prst="rect">
                      <a:avLst/>
                    </a:prstGeom>
                    <a:noFill/>
                    <a:ln w="9525">
                      <a:noFill/>
                      <a:miter lim="800000"/>
                      <a:headEnd/>
                      <a:tailEnd/>
                    </a:ln>
                  </pic:spPr>
                </pic:pic>
              </a:graphicData>
            </a:graphic>
          </wp:anchor>
        </w:drawing>
      </w:r>
    </w:p>
    <w:p w:rsidR="001E402F" w:rsidRPr="00810109" w:rsidRDefault="00004756" w:rsidP="001E402F">
      <w:pPr>
        <w:pStyle w:val="Titre1"/>
        <w:rPr>
          <w:rFonts w:ascii="Arial" w:hAnsi="Arial" w:cs="Arial"/>
          <w:color w:val="333333"/>
        </w:rPr>
      </w:pPr>
      <w:r w:rsidRPr="00004756">
        <w:rPr>
          <w:rFonts w:ascii="Arial" w:hAnsi="Arial" w:cs="Arial"/>
          <w:b w:val="0"/>
          <w:noProof/>
          <w:sz w:val="32"/>
          <w:szCs w:val="32"/>
        </w:rPr>
        <w:pict>
          <v:rect id="_x0000_s1032" style="position:absolute;margin-left:-17.25pt;margin-top:8.3pt;width:198pt;height:622.75pt;z-index:251668480" stroked="f">
            <v:textbox style="mso-next-textbox:#_x0000_s1032">
              <w:txbxContent>
                <w:p w:rsidR="00BF5494" w:rsidRPr="009E7BD7" w:rsidRDefault="00BF5494" w:rsidP="00BF5494">
                  <w:pPr>
                    <w:pBdr>
                      <w:top w:val="single" w:sz="4" w:space="1" w:color="auto"/>
                      <w:left w:val="single" w:sz="4" w:space="4" w:color="auto"/>
                      <w:bottom w:val="single" w:sz="4" w:space="1" w:color="auto"/>
                      <w:right w:val="single" w:sz="4" w:space="4" w:color="auto"/>
                    </w:pBdr>
                    <w:jc w:val="center"/>
                    <w:rPr>
                      <w:rFonts w:ascii="Arial" w:hAnsi="Arial" w:cs="Arial"/>
                      <w:b/>
                      <w:sz w:val="16"/>
                      <w:szCs w:val="16"/>
                    </w:rPr>
                  </w:pPr>
                </w:p>
                <w:p w:rsidR="00BF5494" w:rsidRDefault="009E7BD7" w:rsidP="00BF5494">
                  <w:pPr>
                    <w:pBdr>
                      <w:top w:val="single" w:sz="4" w:space="1" w:color="auto"/>
                      <w:left w:val="single" w:sz="4" w:space="4" w:color="auto"/>
                      <w:bottom w:val="single" w:sz="4" w:space="1" w:color="auto"/>
                      <w:right w:val="single" w:sz="4" w:space="4" w:color="auto"/>
                    </w:pBdr>
                    <w:jc w:val="center"/>
                    <w:rPr>
                      <w:rFonts w:ascii="Arial" w:hAnsi="Arial" w:cs="Arial"/>
                      <w:b/>
                    </w:rPr>
                  </w:pPr>
                  <w:r>
                    <w:rPr>
                      <w:rFonts w:ascii="Arial" w:hAnsi="Arial" w:cs="Arial"/>
                      <w:b/>
                      <w:noProof/>
                      <w:sz w:val="16"/>
                      <w:szCs w:val="16"/>
                    </w:rPr>
                    <w:drawing>
                      <wp:inline distT="0" distB="0" distL="0" distR="0">
                        <wp:extent cx="2075091" cy="818632"/>
                        <wp:effectExtent l="19050" t="0" r="1359" b="0"/>
                        <wp:docPr id="11" name="Image 2" descr="logo touris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touristra"/>
                                <pic:cNvPicPr>
                                  <a:picLocks noChangeAspect="1" noChangeArrowheads="1"/>
                                </pic:cNvPicPr>
                              </pic:nvPicPr>
                              <pic:blipFill>
                                <a:blip r:embed="rId9"/>
                                <a:srcRect/>
                                <a:stretch>
                                  <a:fillRect/>
                                </a:stretch>
                              </pic:blipFill>
                              <pic:spPr bwMode="auto">
                                <a:xfrm>
                                  <a:off x="0" y="0"/>
                                  <a:ext cx="2077922" cy="819749"/>
                                </a:xfrm>
                                <a:prstGeom prst="rect">
                                  <a:avLst/>
                                </a:prstGeom>
                                <a:noFill/>
                                <a:ln w="9525">
                                  <a:noFill/>
                                  <a:miter lim="800000"/>
                                  <a:headEnd/>
                                  <a:tailEnd/>
                                </a:ln>
                              </pic:spPr>
                            </pic:pic>
                          </a:graphicData>
                        </a:graphic>
                      </wp:inline>
                    </w:drawing>
                  </w:r>
                </w:p>
                <w:p w:rsidR="009E7BD7" w:rsidRPr="009E7BD7" w:rsidRDefault="009E7BD7" w:rsidP="00BF5494">
                  <w:pPr>
                    <w:pBdr>
                      <w:top w:val="single" w:sz="4" w:space="1" w:color="auto"/>
                      <w:left w:val="single" w:sz="4" w:space="4" w:color="auto"/>
                      <w:bottom w:val="single" w:sz="4" w:space="1" w:color="auto"/>
                      <w:right w:val="single" w:sz="4" w:space="4" w:color="auto"/>
                    </w:pBdr>
                    <w:jc w:val="center"/>
                    <w:rPr>
                      <w:rFonts w:ascii="Arial" w:hAnsi="Arial" w:cs="Arial"/>
                      <w:b/>
                      <w:sz w:val="10"/>
                      <w:szCs w:val="10"/>
                    </w:rPr>
                  </w:pPr>
                </w:p>
                <w:p w:rsidR="001E402F" w:rsidRDefault="001E402F" w:rsidP="001E402F">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b/>
                      <w:noProof/>
                    </w:rPr>
                    <w:drawing>
                      <wp:inline distT="0" distB="0" distL="0" distR="0">
                        <wp:extent cx="872506" cy="435975"/>
                        <wp:effectExtent l="19050" t="0" r="3794" b="0"/>
                        <wp:docPr id="3" name="Image 3" descr="logo CEV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EVEO"/>
                                <pic:cNvPicPr>
                                  <a:picLocks noChangeAspect="1" noChangeArrowheads="1"/>
                                </pic:cNvPicPr>
                              </pic:nvPicPr>
                              <pic:blipFill>
                                <a:blip r:embed="rId10"/>
                                <a:srcRect/>
                                <a:stretch>
                                  <a:fillRect/>
                                </a:stretch>
                              </pic:blipFill>
                              <pic:spPr bwMode="auto">
                                <a:xfrm>
                                  <a:off x="0" y="0"/>
                                  <a:ext cx="870315" cy="434880"/>
                                </a:xfrm>
                                <a:prstGeom prst="rect">
                                  <a:avLst/>
                                </a:prstGeom>
                                <a:noFill/>
                                <a:ln w="9525">
                                  <a:noFill/>
                                  <a:miter lim="800000"/>
                                  <a:headEnd/>
                                  <a:tailEnd/>
                                </a:ln>
                              </pic:spPr>
                            </pic:pic>
                          </a:graphicData>
                        </a:graphic>
                      </wp:inline>
                    </w:drawing>
                  </w:r>
                </w:p>
                <w:p w:rsidR="009E7BD7" w:rsidRPr="009E7BD7" w:rsidRDefault="009E7BD7" w:rsidP="001E402F">
                  <w:pPr>
                    <w:pBdr>
                      <w:top w:val="single" w:sz="4" w:space="1" w:color="auto"/>
                      <w:left w:val="single" w:sz="4" w:space="4" w:color="auto"/>
                      <w:bottom w:val="single" w:sz="4" w:space="1" w:color="auto"/>
                      <w:right w:val="single" w:sz="4" w:space="4" w:color="auto"/>
                    </w:pBdr>
                    <w:jc w:val="center"/>
                    <w:rPr>
                      <w:rFonts w:ascii="Arial" w:hAnsi="Arial" w:cs="Arial"/>
                      <w:b/>
                      <w:sz w:val="10"/>
                      <w:szCs w:val="10"/>
                    </w:rPr>
                  </w:pPr>
                </w:p>
                <w:p w:rsidR="001E402F" w:rsidRDefault="009E7BD7" w:rsidP="001E402F">
                  <w:pPr>
                    <w:pBdr>
                      <w:top w:val="single" w:sz="4" w:space="1" w:color="auto"/>
                      <w:left w:val="single" w:sz="4" w:space="4" w:color="auto"/>
                      <w:bottom w:val="single" w:sz="4" w:space="1" w:color="auto"/>
                      <w:right w:val="single" w:sz="4" w:space="4" w:color="auto"/>
                    </w:pBdr>
                    <w:rPr>
                      <w:rFonts w:ascii="Arial" w:hAnsi="Arial" w:cs="Arial"/>
                      <w:b/>
                      <w:i/>
                      <w:sz w:val="20"/>
                      <w:szCs w:val="20"/>
                    </w:rPr>
                  </w:pPr>
                  <w:r>
                    <w:rPr>
                      <w:rFonts w:ascii="Arial" w:hAnsi="Arial" w:cs="Arial"/>
                      <w:b/>
                      <w:i/>
                      <w:sz w:val="20"/>
                      <w:szCs w:val="20"/>
                    </w:rPr>
                    <w:t xml:space="preserve">   </w:t>
                  </w:r>
                  <w:r w:rsidR="001E402F" w:rsidRPr="00515506">
                    <w:rPr>
                      <w:rFonts w:ascii="Arial" w:hAnsi="Arial" w:cs="Arial"/>
                      <w:b/>
                      <w:i/>
                      <w:sz w:val="20"/>
                      <w:szCs w:val="20"/>
                    </w:rPr>
                    <w:t>Village et Résidence de vacances</w:t>
                  </w:r>
                </w:p>
                <w:p w:rsidR="00057946" w:rsidRPr="00057946" w:rsidRDefault="00057946" w:rsidP="00057946">
                  <w:pPr>
                    <w:pBdr>
                      <w:top w:val="single" w:sz="4" w:space="1" w:color="auto"/>
                      <w:left w:val="single" w:sz="4" w:space="4" w:color="auto"/>
                      <w:bottom w:val="single" w:sz="4" w:space="1" w:color="auto"/>
                      <w:right w:val="single" w:sz="4" w:space="4" w:color="auto"/>
                    </w:pBdr>
                    <w:jc w:val="center"/>
                    <w:rPr>
                      <w:rFonts w:ascii="Arial" w:hAnsi="Arial" w:cs="Arial"/>
                      <w:b/>
                      <w:sz w:val="10"/>
                      <w:szCs w:val="10"/>
                    </w:rPr>
                  </w:pPr>
                </w:p>
                <w:p w:rsidR="001E402F" w:rsidRPr="00BB589B" w:rsidRDefault="001E402F" w:rsidP="001E402F">
                  <w:pPr>
                    <w:pBdr>
                      <w:top w:val="single" w:sz="4" w:space="1" w:color="auto"/>
                      <w:left w:val="single" w:sz="4" w:space="4" w:color="auto"/>
                      <w:bottom w:val="single" w:sz="4" w:space="1" w:color="auto"/>
                      <w:right w:val="single" w:sz="4" w:space="4" w:color="auto"/>
                    </w:pBdr>
                    <w:rPr>
                      <w:rFonts w:ascii="Arial" w:hAnsi="Arial" w:cs="Arial"/>
                      <w:b/>
                      <w:sz w:val="10"/>
                      <w:szCs w:val="10"/>
                    </w:rPr>
                  </w:pPr>
                </w:p>
                <w:p w:rsidR="00057946" w:rsidRPr="00057946" w:rsidRDefault="001E402F" w:rsidP="00057946">
                  <w:pPr>
                    <w:pBdr>
                      <w:top w:val="single" w:sz="4" w:space="1" w:color="auto"/>
                      <w:left w:val="single" w:sz="4" w:space="4" w:color="auto"/>
                      <w:bottom w:val="single" w:sz="4" w:space="1" w:color="auto"/>
                      <w:right w:val="single" w:sz="4" w:space="4" w:color="auto"/>
                    </w:pBdr>
                    <w:jc w:val="center"/>
                    <w:rPr>
                      <w:rFonts w:ascii="Arial" w:hAnsi="Arial" w:cs="Arial"/>
                      <w:b/>
                      <w:i/>
                    </w:rPr>
                  </w:pPr>
                  <w:r>
                    <w:rPr>
                      <w:rFonts w:ascii="Arial" w:hAnsi="Arial" w:cs="Arial"/>
                      <w:noProof/>
                      <w:color w:val="333333"/>
                    </w:rPr>
                    <w:drawing>
                      <wp:inline distT="0" distB="0" distL="0" distR="0">
                        <wp:extent cx="538397" cy="606055"/>
                        <wp:effectExtent l="19050" t="0" r="0" b="0"/>
                        <wp:docPr id="4" name="Image 4" descr="logo de vvf vill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de vvf villages"/>
                                <pic:cNvPicPr>
                                  <a:picLocks noChangeAspect="1" noChangeArrowheads="1"/>
                                </pic:cNvPicPr>
                              </pic:nvPicPr>
                              <pic:blipFill>
                                <a:blip r:embed="rId11"/>
                                <a:srcRect/>
                                <a:stretch>
                                  <a:fillRect/>
                                </a:stretch>
                              </pic:blipFill>
                              <pic:spPr bwMode="auto">
                                <a:xfrm>
                                  <a:off x="0" y="0"/>
                                  <a:ext cx="544843" cy="613311"/>
                                </a:xfrm>
                                <a:prstGeom prst="rect">
                                  <a:avLst/>
                                </a:prstGeom>
                                <a:noFill/>
                                <a:ln w="9525">
                                  <a:noFill/>
                                  <a:miter lim="800000"/>
                                  <a:headEnd/>
                                  <a:tailEnd/>
                                </a:ln>
                              </pic:spPr>
                            </pic:pic>
                          </a:graphicData>
                        </a:graphic>
                      </wp:inline>
                    </w:drawing>
                  </w:r>
                </w:p>
                <w:p w:rsidR="00057946" w:rsidRPr="00354CF3" w:rsidRDefault="00057946" w:rsidP="00354CF3">
                  <w:pPr>
                    <w:pBdr>
                      <w:top w:val="single" w:sz="4" w:space="1" w:color="auto"/>
                      <w:left w:val="single" w:sz="4" w:space="4" w:color="auto"/>
                      <w:bottom w:val="single" w:sz="4" w:space="1" w:color="auto"/>
                      <w:right w:val="single" w:sz="4" w:space="4" w:color="auto"/>
                    </w:pBdr>
                    <w:rPr>
                      <w:rFonts w:ascii="Arial" w:hAnsi="Arial" w:cs="Arial"/>
                      <w:color w:val="333333"/>
                      <w:sz w:val="20"/>
                      <w:szCs w:val="20"/>
                    </w:rPr>
                  </w:pPr>
                  <w:r>
                    <w:rPr>
                      <w:rFonts w:ascii="Arial" w:hAnsi="Arial" w:cs="Arial"/>
                      <w:b/>
                    </w:rPr>
                    <w:t xml:space="preserve">         </w:t>
                  </w:r>
                  <w:r w:rsidR="001E402F" w:rsidRPr="00515506">
                    <w:rPr>
                      <w:rFonts w:ascii="Arial" w:hAnsi="Arial" w:cs="Arial"/>
                      <w:i/>
                      <w:color w:val="333333"/>
                      <w:sz w:val="20"/>
                      <w:szCs w:val="20"/>
                    </w:rPr>
                    <w:t>Village Vacances Famille</w:t>
                  </w:r>
                </w:p>
                <w:p w:rsidR="001E402F" w:rsidRDefault="00057946" w:rsidP="00057946">
                  <w:pPr>
                    <w:pBdr>
                      <w:top w:val="single" w:sz="4" w:space="1" w:color="auto"/>
                      <w:left w:val="single" w:sz="4" w:space="4" w:color="auto"/>
                      <w:bottom w:val="single" w:sz="4" w:space="1" w:color="auto"/>
                      <w:right w:val="single" w:sz="4" w:space="4" w:color="auto"/>
                    </w:pBdr>
                    <w:jc w:val="center"/>
                    <w:rPr>
                      <w:rFonts w:ascii="Arial" w:hAnsi="Arial" w:cs="Arial"/>
                      <w:b/>
                      <w:sz w:val="10"/>
                      <w:szCs w:val="10"/>
                    </w:rPr>
                  </w:pPr>
                  <w:r>
                    <w:rPr>
                      <w:rFonts w:ascii="Arial" w:hAnsi="Arial" w:cs="Arial"/>
                      <w:noProof/>
                      <w:color w:val="333333"/>
                      <w:sz w:val="16"/>
                      <w:szCs w:val="16"/>
                    </w:rPr>
                    <w:drawing>
                      <wp:inline distT="0" distB="0" distL="0" distR="0">
                        <wp:extent cx="980410" cy="662958"/>
                        <wp:effectExtent l="19050" t="0" r="0" b="0"/>
                        <wp:docPr id="13" name="Image 5" descr="logo vacaces ULV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 vacaces ULVF"/>
                                <pic:cNvPicPr>
                                  <a:picLocks noChangeAspect="1" noChangeArrowheads="1"/>
                                </pic:cNvPicPr>
                              </pic:nvPicPr>
                              <pic:blipFill>
                                <a:blip r:embed="rId12"/>
                                <a:srcRect/>
                                <a:stretch>
                                  <a:fillRect/>
                                </a:stretch>
                              </pic:blipFill>
                              <pic:spPr bwMode="auto">
                                <a:xfrm>
                                  <a:off x="0" y="0"/>
                                  <a:ext cx="981682" cy="663818"/>
                                </a:xfrm>
                                <a:prstGeom prst="rect">
                                  <a:avLst/>
                                </a:prstGeom>
                                <a:noFill/>
                                <a:ln w="9525">
                                  <a:noFill/>
                                  <a:miter lim="800000"/>
                                  <a:headEnd/>
                                  <a:tailEnd/>
                                </a:ln>
                              </pic:spPr>
                            </pic:pic>
                          </a:graphicData>
                        </a:graphic>
                      </wp:inline>
                    </w:drawing>
                  </w:r>
                </w:p>
                <w:p w:rsidR="00057946" w:rsidRPr="00057946" w:rsidRDefault="00057946" w:rsidP="00057946">
                  <w:pPr>
                    <w:pBdr>
                      <w:top w:val="single" w:sz="4" w:space="1" w:color="auto"/>
                      <w:left w:val="single" w:sz="4" w:space="4" w:color="auto"/>
                      <w:bottom w:val="single" w:sz="4" w:space="1" w:color="auto"/>
                      <w:right w:val="single" w:sz="4" w:space="4" w:color="auto"/>
                    </w:pBdr>
                    <w:jc w:val="center"/>
                    <w:rPr>
                      <w:rFonts w:ascii="Arial" w:hAnsi="Arial" w:cs="Arial"/>
                      <w:b/>
                      <w:sz w:val="10"/>
                      <w:szCs w:val="10"/>
                    </w:rPr>
                  </w:pPr>
                </w:p>
                <w:p w:rsidR="00057946" w:rsidRPr="00BB589B" w:rsidRDefault="00191AD1" w:rsidP="00354CF3">
                  <w:pPr>
                    <w:pStyle w:val="Titre1"/>
                    <w:pBdr>
                      <w:top w:val="single" w:sz="4" w:space="1" w:color="auto"/>
                      <w:left w:val="single" w:sz="4" w:space="4" w:color="auto"/>
                      <w:bottom w:val="single" w:sz="4" w:space="1" w:color="auto"/>
                      <w:right w:val="single" w:sz="4" w:space="4" w:color="auto"/>
                    </w:pBdr>
                    <w:jc w:val="center"/>
                    <w:rPr>
                      <w:rFonts w:ascii="Arial" w:hAnsi="Arial" w:cs="Arial"/>
                      <w:color w:val="333333"/>
                      <w:sz w:val="10"/>
                      <w:szCs w:val="10"/>
                    </w:rPr>
                  </w:pPr>
                  <w:r>
                    <w:rPr>
                      <w:rFonts w:ascii="Arial" w:hAnsi="Arial" w:cs="Arial"/>
                      <w:noProof/>
                      <w:color w:val="1A0DAB"/>
                      <w:sz w:val="20"/>
                      <w:szCs w:val="20"/>
                    </w:rPr>
                    <w:drawing>
                      <wp:inline distT="0" distB="0" distL="0" distR="0">
                        <wp:extent cx="850604" cy="850604"/>
                        <wp:effectExtent l="19050" t="0" r="6646" b="0"/>
                        <wp:docPr id="17" name="Image 1" descr="https://encrypted-tbn0.gstatic.com/images?q=tbn:ANd9GcS3SbNeJfLkkH0rKvf_aR3hxkLik9TrW7OjMv0AdRcaGdEfaanWvcka_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s://encrypted-tbn0.gstatic.com/images?q=tbn:ANd9GcS3SbNeJfLkkH0rKvf_aR3hxkLik9TrW7OjMv0AdRcaGdEfaanWvcka_Kk"/>
                                <pic:cNvPicPr>
                                  <a:picLocks noChangeAspect="1" noChangeArrowheads="1"/>
                                </pic:cNvPicPr>
                              </pic:nvPicPr>
                              <pic:blipFill>
                                <a:blip r:embed="rId13"/>
                                <a:srcRect/>
                                <a:stretch>
                                  <a:fillRect/>
                                </a:stretch>
                              </pic:blipFill>
                              <pic:spPr bwMode="auto">
                                <a:xfrm>
                                  <a:off x="0" y="0"/>
                                  <a:ext cx="852149" cy="852149"/>
                                </a:xfrm>
                                <a:prstGeom prst="rect">
                                  <a:avLst/>
                                </a:prstGeom>
                                <a:noFill/>
                                <a:ln w="9525">
                                  <a:noFill/>
                                  <a:miter lim="800000"/>
                                  <a:headEnd/>
                                  <a:tailEnd/>
                                </a:ln>
                              </pic:spPr>
                            </pic:pic>
                          </a:graphicData>
                        </a:graphic>
                      </wp:inline>
                    </w:drawing>
                  </w:r>
                </w:p>
                <w:p w:rsidR="001E402F" w:rsidRDefault="001E402F" w:rsidP="001E402F">
                  <w:pPr>
                    <w:pStyle w:val="Titre1"/>
                    <w:pBdr>
                      <w:top w:val="single" w:sz="4" w:space="1" w:color="auto"/>
                      <w:left w:val="single" w:sz="4" w:space="4" w:color="auto"/>
                      <w:bottom w:val="single" w:sz="4" w:space="1" w:color="auto"/>
                      <w:right w:val="single" w:sz="4" w:space="4" w:color="auto"/>
                    </w:pBdr>
                    <w:jc w:val="center"/>
                    <w:rPr>
                      <w:rFonts w:ascii="Arial" w:hAnsi="Arial" w:cs="Arial"/>
                      <w:color w:val="333333"/>
                      <w:sz w:val="10"/>
                      <w:szCs w:val="10"/>
                    </w:rPr>
                  </w:pPr>
                </w:p>
                <w:p w:rsidR="00057946" w:rsidRPr="005A2234" w:rsidRDefault="00191AD1" w:rsidP="001E402F">
                  <w:pPr>
                    <w:pStyle w:val="Titre1"/>
                    <w:pBdr>
                      <w:top w:val="single" w:sz="4" w:space="1" w:color="auto"/>
                      <w:left w:val="single" w:sz="4" w:space="4" w:color="auto"/>
                      <w:bottom w:val="single" w:sz="4" w:space="1" w:color="auto"/>
                      <w:right w:val="single" w:sz="4" w:space="4" w:color="auto"/>
                    </w:pBdr>
                    <w:jc w:val="center"/>
                    <w:rPr>
                      <w:rFonts w:ascii="Arial" w:hAnsi="Arial" w:cs="Arial"/>
                      <w:color w:val="333333"/>
                      <w:sz w:val="10"/>
                      <w:szCs w:val="10"/>
                    </w:rPr>
                  </w:pPr>
                  <w:r>
                    <w:rPr>
                      <w:rFonts w:ascii="Arial" w:hAnsi="Arial" w:cs="Arial"/>
                      <w:noProof/>
                      <w:color w:val="333333"/>
                      <w:sz w:val="10"/>
                      <w:szCs w:val="10"/>
                    </w:rPr>
                    <w:drawing>
                      <wp:inline distT="0" distB="0" distL="0" distR="0">
                        <wp:extent cx="1176470" cy="499730"/>
                        <wp:effectExtent l="19050" t="0" r="4630" b="0"/>
                        <wp:docPr id="18" name="Image 1" descr="C:\Users\User\Downloads\logo leo lagrang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logo leo lagrange (1).jpg"/>
                                <pic:cNvPicPr>
                                  <a:picLocks noChangeAspect="1" noChangeArrowheads="1"/>
                                </pic:cNvPicPr>
                              </pic:nvPicPr>
                              <pic:blipFill>
                                <a:blip r:embed="rId14"/>
                                <a:srcRect/>
                                <a:stretch>
                                  <a:fillRect/>
                                </a:stretch>
                              </pic:blipFill>
                              <pic:spPr bwMode="auto">
                                <a:xfrm>
                                  <a:off x="0" y="0"/>
                                  <a:ext cx="1170410" cy="497156"/>
                                </a:xfrm>
                                <a:prstGeom prst="rect">
                                  <a:avLst/>
                                </a:prstGeom>
                                <a:noFill/>
                                <a:ln w="9525">
                                  <a:noFill/>
                                  <a:miter lim="800000"/>
                                  <a:headEnd/>
                                  <a:tailEnd/>
                                </a:ln>
                              </pic:spPr>
                            </pic:pic>
                          </a:graphicData>
                        </a:graphic>
                      </wp:inline>
                    </w:drawing>
                  </w:r>
                </w:p>
                <w:p w:rsidR="001E402F" w:rsidRPr="00BB589B" w:rsidRDefault="001E402F" w:rsidP="001E402F">
                  <w:pPr>
                    <w:pStyle w:val="Titre1"/>
                    <w:pBdr>
                      <w:top w:val="single" w:sz="4" w:space="1" w:color="auto"/>
                      <w:left w:val="single" w:sz="4" w:space="4" w:color="auto"/>
                      <w:bottom w:val="single" w:sz="4" w:space="1" w:color="auto"/>
                      <w:right w:val="single" w:sz="4" w:space="4" w:color="auto"/>
                    </w:pBdr>
                    <w:jc w:val="center"/>
                    <w:rPr>
                      <w:rFonts w:ascii="Arial" w:hAnsi="Arial" w:cs="Arial"/>
                      <w:color w:val="333333"/>
                      <w:sz w:val="10"/>
                      <w:szCs w:val="10"/>
                    </w:rPr>
                  </w:pPr>
                </w:p>
                <w:p w:rsidR="001E402F" w:rsidRDefault="00363560" w:rsidP="00363560">
                  <w:pPr>
                    <w:pStyle w:val="Titre1"/>
                    <w:pBdr>
                      <w:top w:val="single" w:sz="4" w:space="1" w:color="auto"/>
                      <w:left w:val="single" w:sz="4" w:space="4" w:color="auto"/>
                      <w:bottom w:val="single" w:sz="4" w:space="1" w:color="auto"/>
                      <w:right w:val="single" w:sz="4" w:space="4" w:color="auto"/>
                    </w:pBdr>
                    <w:jc w:val="center"/>
                    <w:rPr>
                      <w:rFonts w:ascii="Arial" w:hAnsi="Arial" w:cs="Arial"/>
                      <w:color w:val="444444"/>
                      <w:sz w:val="10"/>
                      <w:szCs w:val="10"/>
                    </w:rPr>
                  </w:pPr>
                  <w:r w:rsidRPr="00363560">
                    <w:rPr>
                      <w:rFonts w:ascii="Arial" w:hAnsi="Arial" w:cs="Arial"/>
                      <w:noProof/>
                      <w:color w:val="444444"/>
                      <w:sz w:val="10"/>
                      <w:szCs w:val="10"/>
                    </w:rPr>
                    <w:drawing>
                      <wp:inline distT="0" distB="0" distL="0" distR="0">
                        <wp:extent cx="735965" cy="653415"/>
                        <wp:effectExtent l="19050" t="0" r="6985" b="0"/>
                        <wp:docPr id="7" name="Image 7" descr="LOGO_AEC_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AEC_2010"/>
                                <pic:cNvPicPr>
                                  <a:picLocks noChangeAspect="1" noChangeArrowheads="1"/>
                                </pic:cNvPicPr>
                              </pic:nvPicPr>
                              <pic:blipFill>
                                <a:blip r:embed="rId15"/>
                                <a:srcRect/>
                                <a:stretch>
                                  <a:fillRect/>
                                </a:stretch>
                              </pic:blipFill>
                              <pic:spPr bwMode="auto">
                                <a:xfrm>
                                  <a:off x="0" y="0"/>
                                  <a:ext cx="735965" cy="653415"/>
                                </a:xfrm>
                                <a:prstGeom prst="rect">
                                  <a:avLst/>
                                </a:prstGeom>
                                <a:noFill/>
                                <a:ln w="9525">
                                  <a:noFill/>
                                  <a:miter lim="800000"/>
                                  <a:headEnd/>
                                  <a:tailEnd/>
                                </a:ln>
                              </pic:spPr>
                            </pic:pic>
                          </a:graphicData>
                        </a:graphic>
                      </wp:inline>
                    </w:drawing>
                  </w:r>
                </w:p>
                <w:p w:rsidR="001E402F" w:rsidRPr="005A2234" w:rsidRDefault="001E402F" w:rsidP="001E402F">
                  <w:pPr>
                    <w:pStyle w:val="Titre1"/>
                    <w:pBdr>
                      <w:top w:val="single" w:sz="4" w:space="1" w:color="auto"/>
                      <w:left w:val="single" w:sz="4" w:space="4" w:color="auto"/>
                      <w:bottom w:val="single" w:sz="4" w:space="1" w:color="auto"/>
                      <w:right w:val="single" w:sz="4" w:space="4" w:color="auto"/>
                    </w:pBdr>
                    <w:jc w:val="center"/>
                    <w:rPr>
                      <w:rFonts w:ascii="Arial" w:hAnsi="Arial" w:cs="Arial"/>
                      <w:color w:val="444444"/>
                      <w:sz w:val="10"/>
                      <w:szCs w:val="10"/>
                    </w:rPr>
                  </w:pPr>
                  <w:r w:rsidRPr="005A2234">
                    <w:rPr>
                      <w:rFonts w:ascii="Arial" w:hAnsi="Arial" w:cs="Arial"/>
                      <w:color w:val="444444"/>
                      <w:sz w:val="10"/>
                      <w:szCs w:val="10"/>
                    </w:rPr>
                    <w:t xml:space="preserve">   </w:t>
                  </w:r>
                </w:p>
                <w:p w:rsidR="001E402F" w:rsidRPr="00057946" w:rsidRDefault="001E402F" w:rsidP="001E402F">
                  <w:pPr>
                    <w:pStyle w:val="Titre1"/>
                    <w:pBdr>
                      <w:top w:val="single" w:sz="4" w:space="1" w:color="auto"/>
                      <w:left w:val="single" w:sz="4" w:space="4" w:color="auto"/>
                      <w:bottom w:val="single" w:sz="4" w:space="1" w:color="auto"/>
                      <w:right w:val="single" w:sz="4" w:space="4" w:color="auto"/>
                    </w:pBdr>
                    <w:jc w:val="center"/>
                    <w:rPr>
                      <w:rFonts w:ascii="Arial" w:hAnsi="Arial" w:cs="Arial"/>
                      <w:color w:val="444444"/>
                      <w:sz w:val="10"/>
                      <w:szCs w:val="10"/>
                    </w:rPr>
                  </w:pPr>
                  <w:r>
                    <w:rPr>
                      <w:rFonts w:ascii="Arial" w:hAnsi="Arial" w:cs="Arial"/>
                      <w:color w:val="444444"/>
                      <w:sz w:val="18"/>
                      <w:szCs w:val="18"/>
                    </w:rPr>
                    <w:t xml:space="preserve">   </w:t>
                  </w:r>
                </w:p>
                <w:p w:rsidR="001E402F" w:rsidRPr="00507DAD" w:rsidRDefault="001E402F" w:rsidP="00BF5494">
                  <w:pPr>
                    <w:pStyle w:val="Titre1"/>
                    <w:pBdr>
                      <w:top w:val="single" w:sz="4" w:space="1" w:color="auto"/>
                      <w:left w:val="single" w:sz="4" w:space="4" w:color="auto"/>
                      <w:bottom w:val="single" w:sz="4" w:space="1" w:color="auto"/>
                      <w:right w:val="single" w:sz="4" w:space="4" w:color="auto"/>
                    </w:pBdr>
                    <w:tabs>
                      <w:tab w:val="left" w:pos="851"/>
                      <w:tab w:val="left" w:pos="1134"/>
                      <w:tab w:val="left" w:pos="1418"/>
                      <w:tab w:val="left" w:pos="1701"/>
                      <w:tab w:val="left" w:pos="3402"/>
                    </w:tabs>
                    <w:jc w:val="center"/>
                    <w:rPr>
                      <w:rFonts w:ascii="Arial" w:hAnsi="Arial" w:cs="Arial"/>
                      <w:i/>
                      <w:color w:val="333333"/>
                      <w:sz w:val="20"/>
                      <w:szCs w:val="20"/>
                    </w:rPr>
                  </w:pPr>
                  <w:r>
                    <w:rPr>
                      <w:rFonts w:ascii="Arial" w:hAnsi="Arial" w:cs="Arial"/>
                      <w:color w:val="444444"/>
                      <w:sz w:val="18"/>
                      <w:szCs w:val="18"/>
                    </w:rPr>
                    <w:t xml:space="preserve">   </w:t>
                  </w:r>
                  <w:r>
                    <w:rPr>
                      <w:rFonts w:ascii="Arial" w:hAnsi="Arial" w:cs="Arial"/>
                      <w:noProof/>
                      <w:color w:val="1122CC"/>
                    </w:rPr>
                    <w:drawing>
                      <wp:inline distT="0" distB="0" distL="0" distR="0">
                        <wp:extent cx="648896" cy="638596"/>
                        <wp:effectExtent l="19050" t="0" r="0" b="0"/>
                        <wp:docPr id="8" name="rg_hi" descr="ANd9GcQYaXZAKqpw2_hjH4TsUh-2SaVfAKvHnksltGAn-RmoedNy3vhE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g_hi" descr="ANd9GcQYaXZAKqpw2_hjH4TsUh-2SaVfAKvHnksltGAn-RmoedNy3vhEPg"/>
                                <pic:cNvPicPr>
                                  <a:picLocks noChangeAspect="1" noChangeArrowheads="1"/>
                                </pic:cNvPicPr>
                              </pic:nvPicPr>
                              <pic:blipFill>
                                <a:blip r:embed="rId16"/>
                                <a:srcRect/>
                                <a:stretch>
                                  <a:fillRect/>
                                </a:stretch>
                              </pic:blipFill>
                              <pic:spPr bwMode="auto">
                                <a:xfrm>
                                  <a:off x="0" y="0"/>
                                  <a:ext cx="653083" cy="642716"/>
                                </a:xfrm>
                                <a:prstGeom prst="rect">
                                  <a:avLst/>
                                </a:prstGeom>
                                <a:noFill/>
                                <a:ln w="9525">
                                  <a:noFill/>
                                  <a:miter lim="800000"/>
                                  <a:headEnd/>
                                  <a:tailEnd/>
                                </a:ln>
                              </pic:spPr>
                            </pic:pic>
                          </a:graphicData>
                        </a:graphic>
                      </wp:inline>
                    </w:drawing>
                  </w:r>
                  <w:r>
                    <w:rPr>
                      <w:rFonts w:ascii="Arial" w:hAnsi="Arial" w:cs="Arial"/>
                      <w:i/>
                      <w:color w:val="333333"/>
                      <w:sz w:val="20"/>
                      <w:szCs w:val="20"/>
                    </w:rPr>
                    <w:t xml:space="preserve"> </w:t>
                  </w:r>
                </w:p>
                <w:p w:rsidR="001E402F" w:rsidRPr="00057946" w:rsidRDefault="001E402F" w:rsidP="00057946">
                  <w:pPr>
                    <w:pStyle w:val="Titre1"/>
                    <w:pBdr>
                      <w:top w:val="single" w:sz="4" w:space="1" w:color="auto"/>
                      <w:left w:val="single" w:sz="4" w:space="4" w:color="auto"/>
                      <w:bottom w:val="single" w:sz="4" w:space="1" w:color="auto"/>
                      <w:right w:val="single" w:sz="4" w:space="4" w:color="auto"/>
                    </w:pBdr>
                    <w:jc w:val="center"/>
                    <w:rPr>
                      <w:rFonts w:ascii="Arial" w:hAnsi="Arial" w:cs="Arial"/>
                      <w:color w:val="1122CC"/>
                      <w:sz w:val="18"/>
                      <w:szCs w:val="18"/>
                    </w:rPr>
                  </w:pPr>
                  <w:r w:rsidRPr="00515506">
                    <w:rPr>
                      <w:rFonts w:ascii="Arial" w:hAnsi="Arial" w:cs="Arial"/>
                      <w:color w:val="1122CC"/>
                      <w:sz w:val="18"/>
                      <w:szCs w:val="18"/>
                    </w:rPr>
                    <w:t>LA SOLIDARITE EST UNE FORCE</w:t>
                  </w:r>
                </w:p>
                <w:p w:rsidR="001E402F" w:rsidRDefault="00D55CCC" w:rsidP="00191AD1">
                  <w:pPr>
                    <w:pStyle w:val="Titre1"/>
                    <w:pBdr>
                      <w:top w:val="single" w:sz="4" w:space="1" w:color="auto"/>
                      <w:left w:val="single" w:sz="4" w:space="4" w:color="auto"/>
                      <w:bottom w:val="single" w:sz="4" w:space="1" w:color="auto"/>
                      <w:right w:val="single" w:sz="4" w:space="4" w:color="auto"/>
                    </w:pBdr>
                    <w:jc w:val="center"/>
                    <w:rPr>
                      <w:rFonts w:ascii="Arial" w:hAnsi="Arial" w:cs="Arial"/>
                      <w:color w:val="333333"/>
                    </w:rPr>
                  </w:pPr>
                  <w:r>
                    <w:rPr>
                      <w:rFonts w:ascii="Arial" w:hAnsi="Arial" w:cs="Arial"/>
                      <w:noProof/>
                      <w:color w:val="333333"/>
                    </w:rPr>
                    <w:drawing>
                      <wp:inline distT="0" distB="0" distL="0" distR="0">
                        <wp:extent cx="1451507" cy="601064"/>
                        <wp:effectExtent l="19050" t="0" r="0" b="0"/>
                        <wp:docPr id="2" name="Image 1" descr="F:\L.S.R. Aude\Année 2017\2017 - 4. Activités LSR\2017 - 11) 12 et 13 octobre Rencontres Culture et Loisirs Solidaires Najac\Dossier fly Inter LSR\PHOTOS ET DOC POUR LE FLYER DE MIDI-PYRENEES 2017\Logo rose contour blanc_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S.R. Aude\Année 2017\2017 - 4. Activités LSR\2017 - 11) 12 et 13 octobre Rencontres Culture et Loisirs Solidaires Najac\Dossier fly Inter LSR\PHOTOS ET DOC POUR LE FLYER DE MIDI-PYRENEES 2017\Logo rose contour blanc_RVB.jpg"/>
                                <pic:cNvPicPr>
                                  <a:picLocks noChangeAspect="1" noChangeArrowheads="1"/>
                                </pic:cNvPicPr>
                              </pic:nvPicPr>
                              <pic:blipFill>
                                <a:blip r:embed="rId17"/>
                                <a:srcRect/>
                                <a:stretch>
                                  <a:fillRect/>
                                </a:stretch>
                              </pic:blipFill>
                              <pic:spPr bwMode="auto">
                                <a:xfrm>
                                  <a:off x="0" y="0"/>
                                  <a:ext cx="1464469" cy="606432"/>
                                </a:xfrm>
                                <a:prstGeom prst="rect">
                                  <a:avLst/>
                                </a:prstGeom>
                                <a:noFill/>
                                <a:ln w="9525">
                                  <a:noFill/>
                                  <a:miter lim="800000"/>
                                  <a:headEnd/>
                                  <a:tailEnd/>
                                </a:ln>
                              </pic:spPr>
                            </pic:pic>
                          </a:graphicData>
                        </a:graphic>
                      </wp:inline>
                    </w:drawing>
                  </w:r>
                </w:p>
                <w:p w:rsidR="001E402F" w:rsidRDefault="00363560" w:rsidP="00363560">
                  <w:pPr>
                    <w:pStyle w:val="Titre1"/>
                    <w:pBdr>
                      <w:top w:val="single" w:sz="4" w:space="1" w:color="auto"/>
                      <w:left w:val="single" w:sz="4" w:space="4" w:color="auto"/>
                      <w:bottom w:val="single" w:sz="4" w:space="1" w:color="auto"/>
                      <w:right w:val="single" w:sz="4" w:space="4" w:color="auto"/>
                    </w:pBdr>
                    <w:ind w:firstLine="708"/>
                    <w:rPr>
                      <w:rFonts w:ascii="Arial" w:hAnsi="Arial" w:cs="Arial"/>
                      <w:color w:val="333333"/>
                    </w:rPr>
                  </w:pPr>
                  <w:r w:rsidRPr="00363560">
                    <w:rPr>
                      <w:rFonts w:ascii="Arial" w:hAnsi="Arial" w:cs="Arial"/>
                      <w:noProof/>
                      <w:color w:val="333333"/>
                    </w:rPr>
                    <w:drawing>
                      <wp:inline distT="0" distB="0" distL="0" distR="0">
                        <wp:extent cx="1294960" cy="739975"/>
                        <wp:effectExtent l="19050" t="0" r="440" b="0"/>
                        <wp:docPr id="10" name="Image 11" descr="logo de l'ANC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de l'ANCV"/>
                                <pic:cNvPicPr>
                                  <a:picLocks noChangeAspect="1" noChangeArrowheads="1"/>
                                </pic:cNvPicPr>
                              </pic:nvPicPr>
                              <pic:blipFill>
                                <a:blip r:embed="rId18" cstate="print"/>
                                <a:srcRect/>
                                <a:stretch>
                                  <a:fillRect/>
                                </a:stretch>
                              </pic:blipFill>
                              <pic:spPr bwMode="auto">
                                <a:xfrm>
                                  <a:off x="0" y="0"/>
                                  <a:ext cx="1293519" cy="739152"/>
                                </a:xfrm>
                                <a:prstGeom prst="rect">
                                  <a:avLst/>
                                </a:prstGeom>
                                <a:noFill/>
                                <a:ln w="9525">
                                  <a:noFill/>
                                  <a:miter lim="800000"/>
                                  <a:headEnd/>
                                  <a:tailEnd/>
                                </a:ln>
                              </pic:spPr>
                            </pic:pic>
                          </a:graphicData>
                        </a:graphic>
                      </wp:inline>
                    </w:drawing>
                  </w:r>
                </w:p>
                <w:p w:rsidR="001E402F" w:rsidRDefault="001E402F" w:rsidP="001E402F">
                  <w:pPr>
                    <w:pStyle w:val="Titre1"/>
                    <w:pBdr>
                      <w:top w:val="single" w:sz="4" w:space="1" w:color="auto"/>
                      <w:left w:val="single" w:sz="4" w:space="4" w:color="auto"/>
                      <w:bottom w:val="single" w:sz="4" w:space="1" w:color="auto"/>
                      <w:right w:val="single" w:sz="4" w:space="4" w:color="auto"/>
                    </w:pBdr>
                    <w:rPr>
                      <w:rFonts w:ascii="Arial" w:hAnsi="Arial" w:cs="Arial"/>
                      <w:color w:val="333333"/>
                    </w:rPr>
                  </w:pPr>
                  <w:r>
                    <w:rPr>
                      <w:rFonts w:ascii="Arial" w:hAnsi="Arial" w:cs="Arial"/>
                      <w:color w:val="333333"/>
                    </w:rPr>
                    <w:t xml:space="preserve"> </w:t>
                  </w:r>
                </w:p>
                <w:p w:rsidR="001E402F" w:rsidRDefault="001E402F" w:rsidP="001E402F">
                  <w:pPr>
                    <w:pStyle w:val="Titre1"/>
                    <w:pBdr>
                      <w:top w:val="single" w:sz="4" w:space="1" w:color="auto"/>
                      <w:left w:val="single" w:sz="4" w:space="4" w:color="auto"/>
                      <w:bottom w:val="single" w:sz="4" w:space="1" w:color="auto"/>
                      <w:right w:val="single" w:sz="4" w:space="4" w:color="auto"/>
                    </w:pBdr>
                    <w:rPr>
                      <w:rFonts w:ascii="Arial" w:hAnsi="Arial" w:cs="Arial"/>
                      <w:color w:val="333333"/>
                    </w:rPr>
                  </w:pPr>
                </w:p>
                <w:p w:rsidR="001E402F" w:rsidRPr="00232E06" w:rsidRDefault="001E402F" w:rsidP="001E402F">
                  <w:pPr>
                    <w:pStyle w:val="Titre1"/>
                    <w:pBdr>
                      <w:top w:val="single" w:sz="4" w:space="1" w:color="auto"/>
                      <w:left w:val="single" w:sz="4" w:space="4" w:color="auto"/>
                      <w:bottom w:val="single" w:sz="4" w:space="1" w:color="auto"/>
                      <w:right w:val="single" w:sz="4" w:space="4" w:color="auto"/>
                    </w:pBdr>
                    <w:rPr>
                      <w:rFonts w:ascii="Arial" w:hAnsi="Arial" w:cs="Arial"/>
                      <w:color w:val="333333"/>
                    </w:rPr>
                  </w:pPr>
                  <w:r>
                    <w:rPr>
                      <w:rFonts w:ascii="Arial" w:hAnsi="Arial" w:cs="Arial"/>
                      <w:color w:val="333333"/>
                    </w:rPr>
                    <w:t xml:space="preserve"> </w:t>
                  </w:r>
                </w:p>
                <w:p w:rsidR="001E402F" w:rsidRPr="00232E06" w:rsidRDefault="001E402F" w:rsidP="001E402F">
                  <w:pPr>
                    <w:pStyle w:val="Titre1"/>
                    <w:pBdr>
                      <w:top w:val="single" w:sz="4" w:space="1" w:color="auto"/>
                      <w:left w:val="single" w:sz="4" w:space="4" w:color="auto"/>
                      <w:bottom w:val="single" w:sz="4" w:space="1" w:color="auto"/>
                      <w:right w:val="single" w:sz="4" w:space="4" w:color="auto"/>
                    </w:pBdr>
                    <w:rPr>
                      <w:rFonts w:ascii="Arial" w:hAnsi="Arial" w:cs="Arial"/>
                      <w:color w:val="333333"/>
                    </w:rPr>
                  </w:pPr>
                  <w:r w:rsidRPr="00232E06">
                    <w:rPr>
                      <w:rFonts w:ascii="Arial" w:hAnsi="Arial" w:cs="Arial"/>
                      <w:color w:val="333333"/>
                    </w:rPr>
                    <w:t xml:space="preserve">                                                                                                                                        </w:t>
                  </w:r>
                </w:p>
                <w:p w:rsidR="001E402F" w:rsidRDefault="001E402F" w:rsidP="001E402F">
                  <w:pPr>
                    <w:pStyle w:val="Titre1"/>
                    <w:pBdr>
                      <w:top w:val="single" w:sz="4" w:space="1" w:color="auto"/>
                      <w:left w:val="single" w:sz="4" w:space="4" w:color="auto"/>
                      <w:bottom w:val="single" w:sz="4" w:space="1" w:color="auto"/>
                      <w:right w:val="single" w:sz="4" w:space="4" w:color="auto"/>
                    </w:pBdr>
                    <w:rPr>
                      <w:rFonts w:ascii="Arial" w:hAnsi="Arial" w:cs="Arial"/>
                      <w:color w:val="333333"/>
                    </w:rPr>
                  </w:pPr>
                </w:p>
                <w:p w:rsidR="001E402F" w:rsidRDefault="001E402F" w:rsidP="001E402F">
                  <w:pPr>
                    <w:pBdr>
                      <w:top w:val="single" w:sz="4" w:space="1" w:color="auto"/>
                      <w:left w:val="single" w:sz="4" w:space="4" w:color="auto"/>
                      <w:bottom w:val="single" w:sz="4" w:space="1" w:color="auto"/>
                      <w:right w:val="single" w:sz="4" w:space="4" w:color="auto"/>
                    </w:pBdr>
                  </w:pPr>
                  <w:r>
                    <w:t xml:space="preserve"> </w:t>
                  </w:r>
                </w:p>
              </w:txbxContent>
            </v:textbox>
          </v:rect>
        </w:pict>
      </w:r>
      <w:r w:rsidRPr="00004756">
        <w:rPr>
          <w:rFonts w:ascii="Arial" w:hAnsi="Arial" w:cs="Arial"/>
          <w:b w:val="0"/>
          <w:noProof/>
          <w:sz w:val="30"/>
          <w:szCs w:val="30"/>
        </w:rPr>
        <w:pict>
          <v:shapetype id="_x0000_t202" coordsize="21600,21600" o:spt="202" path="m,l,21600r21600,l21600,xe">
            <v:stroke joinstyle="miter"/>
            <v:path gradientshapeok="t" o:connecttype="rect"/>
          </v:shapetype>
          <v:shape id="_x0000_s1026" type="#_x0000_t202" style="position:absolute;margin-left:-392.2pt;margin-top:13pt;width:366pt;height:618.05pt;z-index:251660288" filled="f">
            <v:textbox style="mso-next-textbox:#_x0000_s1026">
              <w:txbxContent>
                <w:p w:rsidR="003A64A4" w:rsidRPr="003A64A4" w:rsidRDefault="003A64A4" w:rsidP="003A64A4">
                  <w:pPr>
                    <w:pStyle w:val="Sansinterligne"/>
                    <w:jc w:val="center"/>
                    <w:rPr>
                      <w:b/>
                      <w:i/>
                    </w:rPr>
                  </w:pPr>
                  <w:r>
                    <w:rPr>
                      <w:b/>
                      <w:i/>
                    </w:rPr>
                    <w:t>Edito</w:t>
                  </w:r>
                </w:p>
                <w:p w:rsidR="003A64A4" w:rsidRPr="003A64A4" w:rsidRDefault="003A64A4" w:rsidP="003A64A4">
                  <w:pPr>
                    <w:pStyle w:val="Sansinterligne"/>
                    <w:jc w:val="both"/>
                    <w:rPr>
                      <w:i/>
                      <w:sz w:val="20"/>
                      <w:szCs w:val="20"/>
                    </w:rPr>
                  </w:pPr>
                  <w:r w:rsidRPr="003A64A4">
                    <w:rPr>
                      <w:i/>
                      <w:sz w:val="20"/>
                      <w:szCs w:val="20"/>
                    </w:rPr>
                    <w:t xml:space="preserve">Dans la vie il y a "les paroles et les actes". Ainsi, quoiqu'en dise le Président de la République, dans les faits, les retraités sont  présentés comme des "nantis" et pris pour des "portefeuilles". </w:t>
                  </w:r>
                </w:p>
                <w:p w:rsidR="003A64A4" w:rsidRPr="003A64A4" w:rsidRDefault="003A64A4" w:rsidP="003A64A4">
                  <w:pPr>
                    <w:pStyle w:val="Sansinterligne"/>
                    <w:jc w:val="both"/>
                    <w:rPr>
                      <w:i/>
                      <w:sz w:val="20"/>
                      <w:szCs w:val="20"/>
                    </w:rPr>
                  </w:pPr>
                  <w:r w:rsidRPr="003A64A4">
                    <w:rPr>
                      <w:i/>
                      <w:sz w:val="20"/>
                      <w:szCs w:val="20"/>
                    </w:rPr>
                    <w:t xml:space="preserve">         En réalité, une pension sur deux est inférieure au smic, 700000 veuves survivent avec moins de 600 € par mois, 15% des retraités ont recours aux associations caritatives (Secours Populaire, Secours Catholique, restos de </w:t>
                  </w:r>
                  <w:proofErr w:type="spellStart"/>
                  <w:r w:rsidRPr="003A64A4">
                    <w:rPr>
                      <w:i/>
                      <w:sz w:val="20"/>
                      <w:szCs w:val="20"/>
                    </w:rPr>
                    <w:t>Coeur</w:t>
                  </w:r>
                  <w:proofErr w:type="spellEnd"/>
                  <w:r w:rsidRPr="003A64A4">
                    <w:rPr>
                      <w:i/>
                      <w:sz w:val="20"/>
                      <w:szCs w:val="20"/>
                    </w:rPr>
                    <w:t xml:space="preserve">...), 9% se situent dans la zone de pauvreté. Avec la désindexation des pensions sur les salaires et plus de 4 ans de leur blocage, sans oublier la taxe Casa (0,3%) et la suppression de la 1/2 part fiscale pour les veuves et les veufs ayant élevé des enfants, </w:t>
                  </w:r>
                  <w:r w:rsidRPr="003A64A4">
                    <w:rPr>
                      <w:b/>
                      <w:i/>
                      <w:sz w:val="20"/>
                      <w:szCs w:val="20"/>
                    </w:rPr>
                    <w:t>le pouvoir d'achat des retraités a baissé de 20% en 20 ans</w:t>
                  </w:r>
                  <w:r w:rsidRPr="003A64A4">
                    <w:rPr>
                      <w:i/>
                      <w:sz w:val="20"/>
                      <w:szCs w:val="20"/>
                    </w:rPr>
                    <w:t xml:space="preserve">. </w:t>
                  </w:r>
                  <w:r w:rsidRPr="003A64A4">
                    <w:rPr>
                      <w:b/>
                      <w:i/>
                      <w:sz w:val="20"/>
                      <w:szCs w:val="20"/>
                    </w:rPr>
                    <w:t xml:space="preserve">Malgré cette réelle situation, le nouveau gouvernement a augmenté la CSG de 25% et a baissé les aides APL au logement, tout en multipliant les cadeaux aux plus riches </w:t>
                  </w:r>
                  <w:r w:rsidRPr="003A64A4">
                    <w:rPr>
                      <w:i/>
                      <w:sz w:val="20"/>
                      <w:szCs w:val="20"/>
                    </w:rPr>
                    <w:t>(ISF, fiscalité des entreprises, casse du code du travail..</w:t>
                  </w:r>
                  <w:proofErr w:type="gramStart"/>
                  <w:r w:rsidRPr="003A64A4">
                    <w:rPr>
                      <w:i/>
                      <w:sz w:val="20"/>
                      <w:szCs w:val="20"/>
                    </w:rPr>
                    <w:t>) .</w:t>
                  </w:r>
                  <w:proofErr w:type="gramEnd"/>
                  <w:r w:rsidRPr="003A64A4">
                    <w:rPr>
                      <w:i/>
                      <w:sz w:val="20"/>
                      <w:szCs w:val="20"/>
                    </w:rPr>
                    <w:t xml:space="preserve"> La mise en cause et les insuffisances des services publics, notamment dans la santé (hôpitaux, E</w:t>
                  </w:r>
                  <w:r w:rsidR="001A09CB">
                    <w:rPr>
                      <w:i/>
                      <w:sz w:val="20"/>
                      <w:szCs w:val="20"/>
                    </w:rPr>
                    <w:t>H</w:t>
                  </w:r>
                  <w:r w:rsidRPr="003A64A4">
                    <w:rPr>
                      <w:i/>
                      <w:sz w:val="20"/>
                      <w:szCs w:val="20"/>
                    </w:rPr>
                    <w:t>PAD....) pénalise le monde des retraités qui en ont grandement besoin.</w:t>
                  </w:r>
                </w:p>
                <w:p w:rsidR="003A64A4" w:rsidRPr="003A64A4" w:rsidRDefault="003A64A4" w:rsidP="003A64A4">
                  <w:pPr>
                    <w:pStyle w:val="Sansinterligne"/>
                    <w:jc w:val="both"/>
                    <w:rPr>
                      <w:i/>
                      <w:sz w:val="20"/>
                      <w:szCs w:val="20"/>
                    </w:rPr>
                  </w:pPr>
                  <w:r w:rsidRPr="003A64A4">
                    <w:rPr>
                      <w:i/>
                      <w:sz w:val="20"/>
                      <w:szCs w:val="20"/>
                    </w:rPr>
                    <w:t xml:space="preserve">        Pourtant, les plus de 50 ans représentent 48% de la consommation,  64% du marché de la santé, 60% de l'alimentation, 58 % des équipements, 1/3 des achats de jouets,  60% des voitures neuves.</w:t>
                  </w:r>
                </w:p>
                <w:p w:rsidR="003A64A4" w:rsidRPr="003A64A4" w:rsidRDefault="003A64A4" w:rsidP="003A64A4">
                  <w:pPr>
                    <w:pStyle w:val="Sansinterligne"/>
                    <w:jc w:val="both"/>
                    <w:rPr>
                      <w:i/>
                      <w:sz w:val="20"/>
                      <w:szCs w:val="20"/>
                    </w:rPr>
                  </w:pPr>
                  <w:r w:rsidRPr="003A64A4">
                    <w:rPr>
                      <w:b/>
                      <w:i/>
                      <w:sz w:val="20"/>
                      <w:szCs w:val="20"/>
                    </w:rPr>
                    <w:t xml:space="preserve">Loin d'être une charge pour la société, les retraités sont essentiels dans l'économie comme ils le sont dans la vie des associations et l'aide à </w:t>
                  </w:r>
                  <w:proofErr w:type="gramStart"/>
                  <w:r w:rsidRPr="003A64A4">
                    <w:rPr>
                      <w:b/>
                      <w:i/>
                      <w:sz w:val="20"/>
                      <w:szCs w:val="20"/>
                    </w:rPr>
                    <w:t>leurs famille</w:t>
                  </w:r>
                  <w:proofErr w:type="gramEnd"/>
                  <w:r w:rsidRPr="003A64A4">
                    <w:rPr>
                      <w:b/>
                      <w:i/>
                      <w:sz w:val="20"/>
                      <w:szCs w:val="20"/>
                    </w:rPr>
                    <w:t xml:space="preserve"> </w:t>
                  </w:r>
                  <w:r w:rsidRPr="003A64A4">
                    <w:rPr>
                      <w:i/>
                      <w:sz w:val="20"/>
                      <w:szCs w:val="20"/>
                    </w:rPr>
                    <w:t>(enfants, petits-enfants). Imaginons  notre société sans les bénévoles retraités !</w:t>
                  </w:r>
                </w:p>
                <w:p w:rsidR="003A64A4" w:rsidRPr="003A64A4" w:rsidRDefault="003A64A4" w:rsidP="003A64A4">
                  <w:pPr>
                    <w:pStyle w:val="Sansinterligne"/>
                    <w:jc w:val="both"/>
                    <w:rPr>
                      <w:i/>
                      <w:sz w:val="20"/>
                      <w:szCs w:val="20"/>
                    </w:rPr>
                  </w:pPr>
                  <w:r w:rsidRPr="003A64A4">
                    <w:rPr>
                      <w:i/>
                      <w:sz w:val="20"/>
                      <w:szCs w:val="20"/>
                    </w:rPr>
                    <w:t xml:space="preserve">         </w:t>
                  </w:r>
                  <w:r w:rsidRPr="003A64A4">
                    <w:rPr>
                      <w:b/>
                      <w:i/>
                      <w:sz w:val="20"/>
                      <w:szCs w:val="20"/>
                    </w:rPr>
                    <w:t>Dans ces conditions, on comprend  pourquoi de plus en plus de retraités expriment leur colère en manifestant toujours plus nombreux avec le  groupe des 9</w:t>
                  </w:r>
                  <w:r w:rsidRPr="003A64A4">
                    <w:rPr>
                      <w:i/>
                      <w:sz w:val="20"/>
                      <w:szCs w:val="20"/>
                    </w:rPr>
                    <w:t xml:space="preserve"> (6 organisations syndicales et 3 associations dont LSR).  </w:t>
                  </w:r>
                </w:p>
                <w:p w:rsidR="003A64A4" w:rsidRPr="003A64A4" w:rsidRDefault="003A64A4" w:rsidP="003A64A4">
                  <w:pPr>
                    <w:pStyle w:val="Sansinterligne"/>
                    <w:jc w:val="both"/>
                    <w:rPr>
                      <w:i/>
                      <w:sz w:val="20"/>
                      <w:szCs w:val="20"/>
                    </w:rPr>
                  </w:pPr>
                  <w:r w:rsidRPr="003A64A4">
                    <w:rPr>
                      <w:i/>
                      <w:sz w:val="20"/>
                      <w:szCs w:val="20"/>
                    </w:rPr>
                    <w:t xml:space="preserve">         </w:t>
                  </w:r>
                  <w:r w:rsidRPr="003A64A4">
                    <w:rPr>
                      <w:b/>
                      <w:i/>
                      <w:sz w:val="20"/>
                      <w:szCs w:val="20"/>
                    </w:rPr>
                    <w:t>Après une vie de labeur, les retraités méritent autre chose que des  "merci " méprisants</w:t>
                  </w:r>
                  <w:r w:rsidRPr="003A64A4">
                    <w:rPr>
                      <w:i/>
                      <w:sz w:val="20"/>
                      <w:szCs w:val="20"/>
                    </w:rPr>
                    <w:t xml:space="preserve"> de celui qui se considère "le 1er de cordée". Ils méritent d'avoir les moyens  de se nourrir, se vêtir, se loger et se soigner correctement et d'avoir accès aux droits aux vacances, aux loisirs, à la culture et aux activités physiques et sportives. </w:t>
                  </w:r>
                  <w:r w:rsidRPr="003A64A4">
                    <w:rPr>
                      <w:b/>
                      <w:i/>
                      <w:sz w:val="20"/>
                      <w:szCs w:val="20"/>
                    </w:rPr>
                    <w:t>60% d'entre eux ne partent jamais en vacances  et parmi ceux qui partent ils sont nombreux à en bénéficier  grâce à la solidarité d'associations, en particulier de LSR</w:t>
                  </w:r>
                  <w:r w:rsidRPr="003A64A4">
                    <w:rPr>
                      <w:i/>
                      <w:sz w:val="20"/>
                      <w:szCs w:val="20"/>
                    </w:rPr>
                    <w:t>.</w:t>
                  </w:r>
                </w:p>
                <w:p w:rsidR="003A64A4" w:rsidRPr="003A64A4" w:rsidRDefault="003A64A4" w:rsidP="003A64A4">
                  <w:pPr>
                    <w:pStyle w:val="Sansinterligne"/>
                    <w:jc w:val="both"/>
                    <w:rPr>
                      <w:i/>
                      <w:sz w:val="20"/>
                      <w:szCs w:val="20"/>
                    </w:rPr>
                  </w:pPr>
                  <w:r w:rsidRPr="003A64A4">
                    <w:rPr>
                      <w:b/>
                      <w:i/>
                      <w:sz w:val="20"/>
                      <w:szCs w:val="20"/>
                    </w:rPr>
                    <w:t xml:space="preserve">         C'est dans ce cadre, que depuis 2012 les associations LSR de Midi-Pyrénées, du Languedoc-Roussillon et du Vaucluse organisent les "Rencontres Culture et Loisirs Solidaires" avec les aides de l'ANCV, du Tourisme Social et de la </w:t>
                  </w:r>
                  <w:proofErr w:type="spellStart"/>
                  <w:r w:rsidRPr="003A64A4">
                    <w:rPr>
                      <w:b/>
                      <w:i/>
                      <w:sz w:val="20"/>
                      <w:szCs w:val="20"/>
                    </w:rPr>
                    <w:t>Macif</w:t>
                  </w:r>
                  <w:proofErr w:type="spellEnd"/>
                  <w:r w:rsidRPr="003A64A4">
                    <w:rPr>
                      <w:i/>
                      <w:sz w:val="20"/>
                      <w:szCs w:val="20"/>
                    </w:rPr>
                    <w:t xml:space="preserve">. Les participants bénéficient ainsi de deux journées  à des tarifs bas au regard de la quantité, de la diversité et de la qualité des programmes. L'aide conséquente de l'ANCV prolonge  la solidarité déjà au </w:t>
                  </w:r>
                  <w:proofErr w:type="spellStart"/>
                  <w:r w:rsidRPr="003A64A4">
                    <w:rPr>
                      <w:i/>
                      <w:sz w:val="20"/>
                      <w:szCs w:val="20"/>
                    </w:rPr>
                    <w:t>coeur</w:t>
                  </w:r>
                  <w:proofErr w:type="spellEnd"/>
                  <w:r w:rsidRPr="003A64A4">
                    <w:rPr>
                      <w:i/>
                      <w:sz w:val="20"/>
                      <w:szCs w:val="20"/>
                    </w:rPr>
                    <w:t xml:space="preserve"> des dispositifs "Séniors en Vacances" et "Bourse Solidarité Vacances" qui permettent à de nombreux retraités à revenus modestes de partir en vacances avec LSR.</w:t>
                  </w:r>
                </w:p>
                <w:p w:rsidR="003A64A4" w:rsidRPr="0095408F" w:rsidRDefault="003A64A4" w:rsidP="003A64A4">
                  <w:pPr>
                    <w:pStyle w:val="Sansinterligne"/>
                    <w:jc w:val="both"/>
                    <w:rPr>
                      <w:b/>
                      <w:i/>
                    </w:rPr>
                  </w:pPr>
                  <w:r w:rsidRPr="003A64A4">
                    <w:rPr>
                      <w:i/>
                      <w:sz w:val="20"/>
                      <w:szCs w:val="20"/>
                    </w:rPr>
                    <w:t xml:space="preserve">          </w:t>
                  </w:r>
                  <w:r w:rsidRPr="003A64A4">
                    <w:rPr>
                      <w:b/>
                      <w:i/>
                      <w:sz w:val="20"/>
                      <w:szCs w:val="20"/>
                    </w:rPr>
                    <w:t>Les LSR de nos régions vous attendent pour cette 7ème édition, les 2 et 3 octobre à Bras</w:t>
                  </w:r>
                  <w:r w:rsidR="0009086A">
                    <w:rPr>
                      <w:b/>
                      <w:i/>
                      <w:sz w:val="20"/>
                      <w:szCs w:val="20"/>
                    </w:rPr>
                    <w:t>s</w:t>
                  </w:r>
                  <w:r w:rsidRPr="003A64A4">
                    <w:rPr>
                      <w:b/>
                      <w:i/>
                      <w:sz w:val="20"/>
                      <w:szCs w:val="20"/>
                    </w:rPr>
                    <w:t xml:space="preserve">ac sur Agout  (Tarn) au </w:t>
                  </w:r>
                  <w:proofErr w:type="spellStart"/>
                  <w:r w:rsidRPr="003A64A4">
                    <w:rPr>
                      <w:b/>
                      <w:i/>
                      <w:sz w:val="20"/>
                      <w:szCs w:val="20"/>
                    </w:rPr>
                    <w:t>coeur</w:t>
                  </w:r>
                  <w:proofErr w:type="spellEnd"/>
                  <w:r w:rsidRPr="003A64A4">
                    <w:rPr>
                      <w:b/>
                      <w:i/>
                      <w:sz w:val="20"/>
                      <w:szCs w:val="20"/>
                    </w:rPr>
                    <w:t xml:space="preserve"> du chaos granitique du Sidobre et les 11 et 12 octobre à Gruissan (Aude) entre mer méditerranée et massif</w:t>
                  </w:r>
                  <w:r w:rsidRPr="0095408F">
                    <w:rPr>
                      <w:b/>
                      <w:i/>
                    </w:rPr>
                    <w:t xml:space="preserve"> de La Clape à quelques kilomètres de Narbonne la Romaine</w:t>
                  </w:r>
                  <w:r w:rsidRPr="0095408F">
                    <w:rPr>
                      <w:i/>
                    </w:rPr>
                    <w:t xml:space="preserve"> .</w:t>
                  </w:r>
                  <w:r w:rsidRPr="0095408F">
                    <w:rPr>
                      <w:b/>
                      <w:i/>
                    </w:rPr>
                    <w:t>Vous bénéficierez d’un séjour où les loisirs, la culture, les activités physiques et sportives prennent tout leur sens dans une ambiance fraternelle et conviviale et donnent un éclat supplémentaire aux valeurs de solidarité de LSR.</w:t>
                  </w:r>
                </w:p>
                <w:p w:rsidR="003A64A4" w:rsidRPr="00EB5016" w:rsidRDefault="003A64A4" w:rsidP="003A64A4">
                  <w:pPr>
                    <w:jc w:val="both"/>
                    <w:rPr>
                      <w:b/>
                      <w:i/>
                      <w:sz w:val="6"/>
                      <w:szCs w:val="6"/>
                    </w:rPr>
                  </w:pPr>
                </w:p>
                <w:p w:rsidR="003A64A4" w:rsidRPr="0009086A" w:rsidRDefault="003A64A4" w:rsidP="0009086A">
                  <w:pPr>
                    <w:jc w:val="center"/>
                    <w:rPr>
                      <w:b/>
                      <w:i/>
                      <w:sz w:val="16"/>
                      <w:szCs w:val="16"/>
                    </w:rPr>
                  </w:pPr>
                  <w:r w:rsidRPr="0009086A">
                    <w:rPr>
                      <w:b/>
                      <w:i/>
                      <w:sz w:val="16"/>
                      <w:szCs w:val="16"/>
                    </w:rPr>
                    <w:t>LES LSR SONT DECIDEMENT « DES ASSOCIATIONS PAS COMME LES AUTRES ».</w:t>
                  </w:r>
                </w:p>
                <w:p w:rsidR="00EB5016" w:rsidRPr="0009086A" w:rsidRDefault="003A64A4" w:rsidP="0009086A">
                  <w:pPr>
                    <w:rPr>
                      <w:b/>
                      <w:i/>
                      <w:sz w:val="18"/>
                      <w:szCs w:val="18"/>
                    </w:rPr>
                  </w:pPr>
                  <w:r w:rsidRPr="0009086A">
                    <w:rPr>
                      <w:b/>
                      <w:i/>
                      <w:sz w:val="16"/>
                      <w:szCs w:val="16"/>
                    </w:rPr>
                    <w:t>AVEC ELLES</w:t>
                  </w:r>
                  <w:r w:rsidRPr="0009086A">
                    <w:rPr>
                      <w:b/>
                      <w:i/>
                      <w:sz w:val="18"/>
                      <w:szCs w:val="18"/>
                    </w:rPr>
                    <w:t xml:space="preserve"> VIVEZ UNE RETRAITE DIGNE, FAITE DE CUL</w:t>
                  </w:r>
                  <w:r w:rsidR="0009086A">
                    <w:rPr>
                      <w:b/>
                      <w:i/>
                      <w:sz w:val="18"/>
                      <w:szCs w:val="18"/>
                    </w:rPr>
                    <w:t xml:space="preserve">TURE, DE VACANCES ET </w:t>
                  </w:r>
                  <w:r w:rsidRPr="0009086A">
                    <w:rPr>
                      <w:b/>
                      <w:i/>
                      <w:sz w:val="18"/>
                      <w:szCs w:val="18"/>
                    </w:rPr>
                    <w:t xml:space="preserve">DE LOISIRS  </w:t>
                  </w:r>
                  <w:r w:rsidRPr="0009086A">
                    <w:rPr>
                      <w:b/>
                      <w:i/>
                      <w:sz w:val="18"/>
                      <w:szCs w:val="18"/>
                    </w:rPr>
                    <w:tab/>
                    <w:t xml:space="preserve">  </w:t>
                  </w:r>
                  <w:r w:rsidR="00EB5016" w:rsidRPr="0009086A">
                    <w:rPr>
                      <w:b/>
                      <w:i/>
                      <w:sz w:val="18"/>
                      <w:szCs w:val="18"/>
                    </w:rPr>
                    <w:tab/>
                    <w:t>Pour le comité de pilotage   Alain JOB</w:t>
                  </w:r>
                </w:p>
                <w:p w:rsidR="00EB5016" w:rsidRPr="005B5AFB" w:rsidRDefault="00EB5016" w:rsidP="00EB5016">
                  <w:pPr>
                    <w:jc w:val="both"/>
                  </w:pPr>
                </w:p>
                <w:p w:rsidR="003A64A4" w:rsidRDefault="003A64A4" w:rsidP="003A64A4">
                  <w:pPr>
                    <w:jc w:val="both"/>
                    <w:rPr>
                      <w:b/>
                      <w:i/>
                      <w:sz w:val="18"/>
                      <w:szCs w:val="18"/>
                    </w:rPr>
                  </w:pPr>
                  <w:r w:rsidRPr="0095408F">
                    <w:rPr>
                      <w:b/>
                      <w:i/>
                      <w:sz w:val="18"/>
                      <w:szCs w:val="18"/>
                    </w:rPr>
                    <w:t xml:space="preserve">                              </w:t>
                  </w:r>
                </w:p>
                <w:p w:rsidR="001E402F" w:rsidRPr="005B5AFB" w:rsidRDefault="003A64A4" w:rsidP="003A64A4">
                  <w:pPr>
                    <w:jc w:val="both"/>
                  </w:pPr>
                  <w:r>
                    <w:rPr>
                      <w:b/>
                      <w:i/>
                      <w:sz w:val="18"/>
                      <w:szCs w:val="18"/>
                    </w:rPr>
                    <w:tab/>
                  </w:r>
                  <w:r>
                    <w:rPr>
                      <w:b/>
                      <w:i/>
                      <w:sz w:val="18"/>
                      <w:szCs w:val="18"/>
                    </w:rPr>
                    <w:tab/>
                  </w:r>
                  <w:r>
                    <w:rPr>
                      <w:b/>
                      <w:i/>
                      <w:sz w:val="18"/>
                      <w:szCs w:val="18"/>
                    </w:rPr>
                    <w:tab/>
                  </w:r>
                  <w:r w:rsidRPr="0095408F">
                    <w:rPr>
                      <w:b/>
                      <w:i/>
                      <w:sz w:val="18"/>
                      <w:szCs w:val="18"/>
                    </w:rPr>
                    <w:t xml:space="preserve">  </w:t>
                  </w:r>
                </w:p>
              </w:txbxContent>
            </v:textbox>
          </v:shape>
        </w:pict>
      </w:r>
    </w:p>
    <w:p w:rsidR="001E402F" w:rsidRDefault="001E402F" w:rsidP="001E402F">
      <w:pPr>
        <w:rPr>
          <w:rFonts w:ascii="Arial" w:hAnsi="Arial" w:cs="Arial"/>
          <w:b/>
          <w:sz w:val="32"/>
          <w:szCs w:val="32"/>
        </w:rPr>
      </w:pP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r>
        <w:rPr>
          <w:rFonts w:ascii="Arial" w:hAnsi="Arial" w:cs="Arial"/>
          <w:b/>
          <w:sz w:val="32"/>
          <w:szCs w:val="32"/>
        </w:rPr>
        <w:tab/>
      </w:r>
    </w:p>
    <w:p w:rsidR="001E402F" w:rsidRPr="00A13BB4" w:rsidRDefault="001E402F" w:rsidP="001E402F">
      <w:pPr>
        <w:rPr>
          <w:rFonts w:ascii="Arial" w:hAnsi="Arial" w:cs="Arial"/>
          <w:sz w:val="32"/>
          <w:szCs w:val="32"/>
        </w:rPr>
      </w:pPr>
    </w:p>
    <w:p w:rsidR="001E402F" w:rsidRPr="00A13BB4" w:rsidRDefault="001E402F" w:rsidP="001E402F">
      <w:pPr>
        <w:rPr>
          <w:rFonts w:ascii="Arial" w:hAnsi="Arial" w:cs="Arial"/>
          <w:sz w:val="32"/>
          <w:szCs w:val="32"/>
        </w:rPr>
      </w:pPr>
    </w:p>
    <w:p w:rsidR="001E402F" w:rsidRPr="00A13BB4" w:rsidRDefault="001E402F" w:rsidP="001E402F">
      <w:pPr>
        <w:rPr>
          <w:rFonts w:ascii="Arial" w:hAnsi="Arial" w:cs="Arial"/>
          <w:sz w:val="32"/>
          <w:szCs w:val="32"/>
        </w:rPr>
      </w:pPr>
    </w:p>
    <w:p w:rsidR="001E402F" w:rsidRPr="00A13BB4" w:rsidRDefault="001E402F" w:rsidP="001E402F">
      <w:pPr>
        <w:rPr>
          <w:rFonts w:ascii="Arial" w:hAnsi="Arial" w:cs="Arial"/>
          <w:sz w:val="32"/>
          <w:szCs w:val="32"/>
        </w:rPr>
      </w:pPr>
    </w:p>
    <w:p w:rsidR="001E402F" w:rsidRPr="00A13BB4" w:rsidRDefault="001E402F" w:rsidP="001E402F">
      <w:pPr>
        <w:rPr>
          <w:rFonts w:ascii="Arial" w:hAnsi="Arial" w:cs="Arial"/>
          <w:sz w:val="32"/>
          <w:szCs w:val="32"/>
        </w:rPr>
      </w:pPr>
    </w:p>
    <w:p w:rsidR="001E402F" w:rsidRPr="00A13BB4" w:rsidRDefault="001E402F" w:rsidP="001E402F">
      <w:pPr>
        <w:rPr>
          <w:rFonts w:ascii="Arial" w:hAnsi="Arial" w:cs="Arial"/>
          <w:sz w:val="32"/>
          <w:szCs w:val="32"/>
        </w:rPr>
      </w:pPr>
    </w:p>
    <w:p w:rsidR="001E402F" w:rsidRPr="00A13BB4" w:rsidRDefault="001E402F" w:rsidP="001E402F">
      <w:pPr>
        <w:rPr>
          <w:rFonts w:ascii="Arial" w:hAnsi="Arial" w:cs="Arial"/>
          <w:sz w:val="32"/>
          <w:szCs w:val="32"/>
        </w:rPr>
      </w:pPr>
    </w:p>
    <w:p w:rsidR="001E402F" w:rsidRPr="00A13BB4" w:rsidRDefault="001E402F" w:rsidP="001E402F">
      <w:pPr>
        <w:rPr>
          <w:rFonts w:ascii="Arial" w:hAnsi="Arial" w:cs="Arial"/>
          <w:sz w:val="32"/>
          <w:szCs w:val="32"/>
        </w:rPr>
      </w:pPr>
    </w:p>
    <w:p w:rsidR="001E402F" w:rsidRPr="00A13BB4" w:rsidRDefault="001E402F" w:rsidP="001E402F">
      <w:pPr>
        <w:rPr>
          <w:rFonts w:ascii="Arial" w:hAnsi="Arial" w:cs="Arial"/>
          <w:sz w:val="32"/>
          <w:szCs w:val="32"/>
        </w:rPr>
      </w:pPr>
    </w:p>
    <w:p w:rsidR="001E402F" w:rsidRPr="00A13BB4" w:rsidRDefault="001E402F" w:rsidP="001E402F">
      <w:pPr>
        <w:rPr>
          <w:rFonts w:ascii="Arial" w:hAnsi="Arial" w:cs="Arial"/>
          <w:sz w:val="32"/>
          <w:szCs w:val="32"/>
        </w:rPr>
      </w:pPr>
    </w:p>
    <w:p w:rsidR="001E402F" w:rsidRPr="00A13BB4" w:rsidRDefault="001E402F" w:rsidP="001E402F">
      <w:pPr>
        <w:rPr>
          <w:rFonts w:ascii="Arial" w:hAnsi="Arial" w:cs="Arial"/>
          <w:sz w:val="32"/>
          <w:szCs w:val="32"/>
        </w:rPr>
      </w:pPr>
    </w:p>
    <w:p w:rsidR="001E402F" w:rsidRPr="00A13BB4" w:rsidRDefault="001E402F" w:rsidP="001E402F">
      <w:pPr>
        <w:rPr>
          <w:rFonts w:ascii="Arial" w:hAnsi="Arial" w:cs="Arial"/>
          <w:sz w:val="32"/>
          <w:szCs w:val="32"/>
        </w:rPr>
      </w:pPr>
    </w:p>
    <w:p w:rsidR="001E402F" w:rsidRPr="00A13BB4" w:rsidRDefault="001E402F" w:rsidP="001E402F">
      <w:pPr>
        <w:rPr>
          <w:rFonts w:ascii="Arial" w:hAnsi="Arial" w:cs="Arial"/>
          <w:sz w:val="32"/>
          <w:szCs w:val="32"/>
        </w:rPr>
      </w:pPr>
    </w:p>
    <w:p w:rsidR="001E402F" w:rsidRPr="00A13BB4" w:rsidRDefault="001E402F" w:rsidP="001E402F">
      <w:pPr>
        <w:rPr>
          <w:rFonts w:ascii="Arial" w:hAnsi="Arial" w:cs="Arial"/>
          <w:sz w:val="32"/>
          <w:szCs w:val="32"/>
        </w:rPr>
      </w:pPr>
    </w:p>
    <w:p w:rsidR="001E402F" w:rsidRPr="00A13BB4" w:rsidRDefault="001E402F" w:rsidP="001E402F">
      <w:pPr>
        <w:rPr>
          <w:rFonts w:ascii="Arial" w:hAnsi="Arial" w:cs="Arial"/>
          <w:sz w:val="32"/>
          <w:szCs w:val="32"/>
        </w:rPr>
      </w:pPr>
    </w:p>
    <w:p w:rsidR="001E402F" w:rsidRPr="00A13BB4" w:rsidRDefault="001E402F" w:rsidP="001E402F">
      <w:pPr>
        <w:rPr>
          <w:rFonts w:ascii="Arial" w:hAnsi="Arial" w:cs="Arial"/>
          <w:sz w:val="32"/>
          <w:szCs w:val="32"/>
        </w:rPr>
      </w:pPr>
    </w:p>
    <w:p w:rsidR="001E402F" w:rsidRPr="00A13BB4" w:rsidRDefault="001E402F" w:rsidP="001E402F">
      <w:pPr>
        <w:rPr>
          <w:rFonts w:ascii="Arial" w:hAnsi="Arial" w:cs="Arial"/>
          <w:sz w:val="32"/>
          <w:szCs w:val="32"/>
        </w:rPr>
      </w:pPr>
    </w:p>
    <w:p w:rsidR="001E402F" w:rsidRPr="00A13BB4" w:rsidRDefault="001E402F" w:rsidP="001E402F">
      <w:pPr>
        <w:rPr>
          <w:rFonts w:ascii="Arial" w:hAnsi="Arial" w:cs="Arial"/>
          <w:sz w:val="32"/>
          <w:szCs w:val="32"/>
        </w:rPr>
      </w:pPr>
    </w:p>
    <w:p w:rsidR="001E402F" w:rsidRPr="00A13BB4" w:rsidRDefault="001E402F" w:rsidP="001E402F">
      <w:pPr>
        <w:rPr>
          <w:rFonts w:ascii="Arial" w:hAnsi="Arial" w:cs="Arial"/>
          <w:sz w:val="32"/>
          <w:szCs w:val="32"/>
        </w:rPr>
      </w:pPr>
    </w:p>
    <w:p w:rsidR="00C227E5" w:rsidRPr="00A13BB4" w:rsidRDefault="00C227E5" w:rsidP="00C227E5">
      <w:pPr>
        <w:rPr>
          <w:rFonts w:ascii="Arial" w:hAnsi="Arial" w:cs="Arial"/>
          <w:sz w:val="32"/>
          <w:szCs w:val="32"/>
        </w:rPr>
      </w:pPr>
    </w:p>
    <w:sectPr w:rsidR="00C227E5" w:rsidRPr="00A13BB4" w:rsidSect="00EB5016">
      <w:pgSz w:w="11906" w:h="16838"/>
      <w:pgMar w:top="57" w:right="851" w:bottom="113" w:left="85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oper Black">
    <w:panose1 w:val="0208090404030B020404"/>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drawingGridHorizontalSpacing w:val="120"/>
  <w:displayHorizontalDrawingGridEvery w:val="2"/>
  <w:characterSpacingControl w:val="doNotCompress"/>
  <w:compat/>
  <w:rsids>
    <w:rsidRoot w:val="005D3085"/>
    <w:rsid w:val="00004756"/>
    <w:rsid w:val="0003605B"/>
    <w:rsid w:val="00046EC0"/>
    <w:rsid w:val="00057946"/>
    <w:rsid w:val="0009086A"/>
    <w:rsid w:val="000E223A"/>
    <w:rsid w:val="00106F08"/>
    <w:rsid w:val="00111027"/>
    <w:rsid w:val="00126F51"/>
    <w:rsid w:val="00191AD1"/>
    <w:rsid w:val="001A09CB"/>
    <w:rsid w:val="001E402F"/>
    <w:rsid w:val="001F7EB4"/>
    <w:rsid w:val="00253EA8"/>
    <w:rsid w:val="00287DA3"/>
    <w:rsid w:val="003162D8"/>
    <w:rsid w:val="00354CF3"/>
    <w:rsid w:val="00363560"/>
    <w:rsid w:val="003A64A4"/>
    <w:rsid w:val="003E2F0C"/>
    <w:rsid w:val="00432B5C"/>
    <w:rsid w:val="004642B9"/>
    <w:rsid w:val="00483E64"/>
    <w:rsid w:val="00494B13"/>
    <w:rsid w:val="004964AA"/>
    <w:rsid w:val="004B056D"/>
    <w:rsid w:val="004B0612"/>
    <w:rsid w:val="004D3B7B"/>
    <w:rsid w:val="00524CF5"/>
    <w:rsid w:val="005A49C0"/>
    <w:rsid w:val="005A6DF0"/>
    <w:rsid w:val="005C76E6"/>
    <w:rsid w:val="005D3085"/>
    <w:rsid w:val="006106D2"/>
    <w:rsid w:val="00652B5A"/>
    <w:rsid w:val="00676028"/>
    <w:rsid w:val="00753E00"/>
    <w:rsid w:val="007678C3"/>
    <w:rsid w:val="00776578"/>
    <w:rsid w:val="00786B50"/>
    <w:rsid w:val="007A50B1"/>
    <w:rsid w:val="007E206F"/>
    <w:rsid w:val="008345E7"/>
    <w:rsid w:val="00837E6D"/>
    <w:rsid w:val="00921A6F"/>
    <w:rsid w:val="009E40B6"/>
    <w:rsid w:val="009E7BD7"/>
    <w:rsid w:val="00A2597A"/>
    <w:rsid w:val="00A34C33"/>
    <w:rsid w:val="00A57C48"/>
    <w:rsid w:val="00A773DA"/>
    <w:rsid w:val="00A81A64"/>
    <w:rsid w:val="00AA5D88"/>
    <w:rsid w:val="00B13287"/>
    <w:rsid w:val="00BB1DF4"/>
    <w:rsid w:val="00BF5494"/>
    <w:rsid w:val="00C227E5"/>
    <w:rsid w:val="00C45E30"/>
    <w:rsid w:val="00C868AF"/>
    <w:rsid w:val="00D55CCC"/>
    <w:rsid w:val="00DA0B4A"/>
    <w:rsid w:val="00DA4723"/>
    <w:rsid w:val="00E23CAD"/>
    <w:rsid w:val="00E24231"/>
    <w:rsid w:val="00EA0E3B"/>
    <w:rsid w:val="00EB12CB"/>
    <w:rsid w:val="00EB5016"/>
    <w:rsid w:val="00F05F1A"/>
    <w:rsid w:val="00F62197"/>
    <w:rsid w:val="00F66939"/>
    <w:rsid w:val="00F9566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27E5"/>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link w:val="Titre1Car"/>
    <w:qFormat/>
    <w:rsid w:val="001E402F"/>
    <w:pPr>
      <w:outlineLvl w:val="0"/>
    </w:pPr>
    <w:rPr>
      <w:b/>
      <w:bCs/>
      <w:kern w:val="36"/>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uiPriority w:val="1"/>
    <w:qFormat/>
    <w:rsid w:val="00111027"/>
    <w:pPr>
      <w:spacing w:after="0" w:line="240" w:lineRule="auto"/>
    </w:pPr>
  </w:style>
  <w:style w:type="paragraph" w:styleId="Textedebulles">
    <w:name w:val="Balloon Text"/>
    <w:basedOn w:val="Normal"/>
    <w:link w:val="TextedebullesCar"/>
    <w:uiPriority w:val="99"/>
    <w:semiHidden/>
    <w:unhideWhenUsed/>
    <w:rsid w:val="00C227E5"/>
    <w:rPr>
      <w:rFonts w:ascii="Tahoma" w:eastAsiaTheme="minorHAnsi" w:hAnsi="Tahoma" w:cs="Tahoma"/>
      <w:sz w:val="16"/>
      <w:szCs w:val="16"/>
      <w:lang w:eastAsia="en-US"/>
    </w:rPr>
  </w:style>
  <w:style w:type="character" w:customStyle="1" w:styleId="TextedebullesCar">
    <w:name w:val="Texte de bulles Car"/>
    <w:basedOn w:val="Policepardfaut"/>
    <w:link w:val="Textedebulles"/>
    <w:uiPriority w:val="99"/>
    <w:semiHidden/>
    <w:rsid w:val="00C227E5"/>
    <w:rPr>
      <w:rFonts w:ascii="Tahoma" w:hAnsi="Tahoma" w:cs="Tahoma"/>
      <w:sz w:val="16"/>
      <w:szCs w:val="16"/>
    </w:rPr>
  </w:style>
  <w:style w:type="character" w:customStyle="1" w:styleId="Titre1Car">
    <w:name w:val="Titre 1 Car"/>
    <w:basedOn w:val="Policepardfaut"/>
    <w:link w:val="Titre1"/>
    <w:rsid w:val="001E402F"/>
    <w:rPr>
      <w:rFonts w:ascii="Times New Roman" w:eastAsia="Times New Roman" w:hAnsi="Times New Roman" w:cs="Times New Roman"/>
      <w:b/>
      <w:bCs/>
      <w:kern w:val="36"/>
      <w:sz w:val="24"/>
      <w:szCs w:val="24"/>
      <w:lang w:eastAsia="fr-F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http://www.ecolabels.fr/var/afnor/storage/images/media/images/logo-touristra/157244-1-fre-FR/logo-touristra_actu_full.png" TargetMode="External"/><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E0FEB37-2E8F-49E9-B188-2DB7813502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Pages>
  <Words>11</Words>
  <Characters>66</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20</cp:revision>
  <cp:lastPrinted>2018-06-04T20:48:00Z</cp:lastPrinted>
  <dcterms:created xsi:type="dcterms:W3CDTF">2017-06-08T20:59:00Z</dcterms:created>
  <dcterms:modified xsi:type="dcterms:W3CDTF">2018-07-10T13:44:00Z</dcterms:modified>
</cp:coreProperties>
</file>