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287" w:rsidRPr="00AC4250" w:rsidRDefault="00AC3287">
      <w:pPr>
        <w:rPr>
          <w:b/>
          <w:bCs/>
          <w:color w:val="333399"/>
        </w:rPr>
      </w:pPr>
      <w:r>
        <w:rPr>
          <w:noProof/>
          <w:lang w:eastAsia="fr-F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in;margin-top:-18pt;width:72.9pt;height:27.75pt;z-index:-251677696" wrapcoords="-223 0 -223 20432 21600 20432 21600 0 -223 0">
            <v:imagedata r:id="rId4" o:title=""/>
            <w10:wrap type="tight"/>
          </v:shape>
        </w:pict>
      </w:r>
      <w:r>
        <w:rPr>
          <w:noProof/>
          <w:lang w:eastAsia="fr-FR" w:bidi="ar-SA"/>
        </w:rPr>
        <w:pict>
          <v:shape id="_x0000_s1027" type="#_x0000_t75" style="position:absolute;margin-left:16.65pt;margin-top:-37.35pt;width:83.7pt;height:50.15pt;z-index:-251679744" wrapcoords="-193 0 -193 21278 21600 21278 21600 0 -193 0">
            <v:imagedata r:id="rId5" o:title=""/>
            <w10:wrap type="tight"/>
          </v:shape>
        </w:pict>
      </w:r>
      <w:r w:rsidRPr="00AC4250">
        <w:rPr>
          <w:b/>
          <w:bCs/>
          <w:color w:val="333399"/>
        </w:rPr>
        <w:t>Compte rendu de notre journée du 17 Février dans le TARN</w:t>
      </w:r>
    </w:p>
    <w:p w:rsidR="00AC3287" w:rsidRDefault="00AC3287" w:rsidP="002B4C33">
      <w:r>
        <w:rPr>
          <w:sz w:val="28"/>
          <w:szCs w:val="28"/>
          <w:u w:val="single"/>
        </w:rPr>
        <w:t>Jeudi 17 Février</w:t>
      </w:r>
      <w:r w:rsidRPr="00563889">
        <w:rPr>
          <w:sz w:val="28"/>
          <w:szCs w:val="28"/>
          <w:u w:val="single"/>
        </w:rPr>
        <w:t xml:space="preserve"> 2022</w:t>
      </w:r>
      <w:r>
        <w:rPr>
          <w:i/>
          <w:iCs/>
          <w:sz w:val="28"/>
          <w:szCs w:val="28"/>
        </w:rPr>
        <w:t xml:space="preserve"> </w:t>
      </w:r>
      <w:r w:rsidRPr="00C95461">
        <w:rPr>
          <w:sz w:val="28"/>
          <w:szCs w:val="28"/>
        </w:rPr>
        <w:t>à</w:t>
      </w:r>
      <w:r>
        <w:rPr>
          <w:i/>
          <w:iCs/>
          <w:sz w:val="28"/>
          <w:szCs w:val="28"/>
        </w:rPr>
        <w:t xml:space="preserve"> </w:t>
      </w:r>
      <w:r>
        <w:rPr>
          <w:sz w:val="28"/>
          <w:szCs w:val="28"/>
        </w:rPr>
        <w:t xml:space="preserve">7H45, </w:t>
      </w:r>
      <w:r>
        <w:rPr>
          <w:b/>
          <w:bCs/>
          <w:sz w:val="28"/>
          <w:szCs w:val="28"/>
        </w:rPr>
        <w:t>37</w:t>
      </w:r>
      <w:r w:rsidRPr="00574910">
        <w:rPr>
          <w:b/>
          <w:bCs/>
          <w:sz w:val="28"/>
          <w:szCs w:val="28"/>
        </w:rPr>
        <w:t xml:space="preserve"> participants</w:t>
      </w:r>
      <w:r>
        <w:rPr>
          <w:sz w:val="28"/>
          <w:szCs w:val="28"/>
        </w:rPr>
        <w:t xml:space="preserve"> </w:t>
      </w:r>
      <w:r w:rsidRPr="005E7427">
        <w:rPr>
          <w:b/>
          <w:bCs/>
          <w:sz w:val="28"/>
          <w:szCs w:val="28"/>
        </w:rPr>
        <w:t>LSR Aude</w:t>
      </w:r>
      <w:r>
        <w:rPr>
          <w:b/>
          <w:bCs/>
          <w:sz w:val="28"/>
          <w:szCs w:val="28"/>
        </w:rPr>
        <w:t>,</w:t>
      </w:r>
      <w:r>
        <w:rPr>
          <w:sz w:val="28"/>
          <w:szCs w:val="28"/>
        </w:rPr>
        <w:t xml:space="preserve"> se retrouvent à Carcassonne au parking du CCAS Côte Buffon (que nous ne pourrons plus utiliser à partir du 15 Mars 2022), pour monter dans le bus piloté par notre chauffeur</w:t>
      </w:r>
      <w:r w:rsidRPr="002B4C33">
        <w:rPr>
          <w:sz w:val="28"/>
          <w:szCs w:val="28"/>
        </w:rPr>
        <w:t xml:space="preserve"> </w:t>
      </w:r>
      <w:r>
        <w:rPr>
          <w:sz w:val="28"/>
          <w:szCs w:val="28"/>
        </w:rPr>
        <w:t>et ami Christophe !</w:t>
      </w:r>
    </w:p>
    <w:p w:rsidR="00AC3287" w:rsidRDefault="00AC3287"/>
    <w:p w:rsidR="00AC3287" w:rsidRPr="00AC4250" w:rsidRDefault="00AC3287">
      <w:pPr>
        <w:rPr>
          <w:b/>
          <w:bCs/>
          <w:color w:val="333399"/>
        </w:rPr>
      </w:pPr>
      <w:r w:rsidRPr="00AC4250">
        <w:rPr>
          <w:b/>
          <w:bCs/>
          <w:color w:val="333399"/>
        </w:rPr>
        <w:t>1</w:t>
      </w:r>
      <w:r w:rsidRPr="00AC4250">
        <w:rPr>
          <w:b/>
          <w:bCs/>
          <w:color w:val="333399"/>
          <w:vertAlign w:val="superscript"/>
        </w:rPr>
        <w:t>ère</w:t>
      </w:r>
      <w:r w:rsidRPr="00AC4250">
        <w:rPr>
          <w:b/>
          <w:bCs/>
          <w:color w:val="333399"/>
        </w:rPr>
        <w:t xml:space="preserve"> découverte à LISLE/ TARN</w:t>
      </w:r>
    </w:p>
    <w:p w:rsidR="00AC3287" w:rsidRDefault="00AC3287"/>
    <w:p w:rsidR="00AC3287" w:rsidRDefault="00AC3287">
      <w:r>
        <w:t>Un peu d’histoire</w:t>
      </w:r>
    </w:p>
    <w:p w:rsidR="00AC3287" w:rsidRDefault="00AC3287"/>
    <w:p w:rsidR="00AC3287" w:rsidRPr="005F4B80" w:rsidRDefault="00AC3287">
      <w:pPr>
        <w:rPr>
          <w:i/>
          <w:iCs/>
        </w:rPr>
      </w:pPr>
      <w:r w:rsidRPr="005F4B80">
        <w:rPr>
          <w:i/>
          <w:iCs/>
        </w:rPr>
        <w:t xml:space="preserve">A l’origine, c’est une bastide (ville nouvelle) créée par les anciens habitants du castel de Belbézé après la croisade des Albigeois menée par Simon de Montfort. Entourée de murailles et de fossés, elle est appelée YLA à cause de la présence de la rivière et des ruisseaux qui l’entourent. Elle se trouve sur le chemin de Saint Jacques de Compostelle. </w:t>
      </w:r>
    </w:p>
    <w:p w:rsidR="00AC3287" w:rsidRDefault="00AC3287">
      <w:pPr>
        <w:rPr>
          <w:i/>
          <w:iCs/>
        </w:rPr>
      </w:pPr>
      <w:r>
        <w:rPr>
          <w:i/>
          <w:iCs/>
        </w:rPr>
        <w:t xml:space="preserve"> </w:t>
      </w:r>
      <w:r w:rsidRPr="00C95461">
        <w:rPr>
          <w:i/>
          <w:iCs/>
          <w:u w:val="single"/>
        </w:rPr>
        <w:t>Jusqu’en 1271</w:t>
      </w:r>
      <w:r>
        <w:rPr>
          <w:i/>
          <w:iCs/>
        </w:rPr>
        <w:t>, la ville est gérée par des consuls ou capitouls nommés par les comtes de Toulouse et obtient plusieurs privilèges : bâtir des moulins, construction d’un embarcadère et droit de péage sur les marchandises qui y passaient par eau ou par terre, droit d’albergue (obligation d’offrir le gîte et le couvert au seigneur)...</w:t>
      </w:r>
    </w:p>
    <w:p w:rsidR="00AC3287" w:rsidRPr="00C95461" w:rsidRDefault="00AC3287" w:rsidP="005F4B80">
      <w:pPr>
        <w:rPr>
          <w:i/>
          <w:iCs/>
        </w:rPr>
      </w:pPr>
      <w:r w:rsidRPr="00C95461">
        <w:rPr>
          <w:i/>
          <w:iCs/>
          <w:u w:val="single"/>
        </w:rPr>
        <w:t>Après 1271</w:t>
      </w:r>
      <w:r>
        <w:rPr>
          <w:i/>
          <w:iCs/>
        </w:rPr>
        <w:t>, la bastide et ses dépendances entrent dans le domaine de la couronne. Au 13</w:t>
      </w:r>
      <w:r w:rsidRPr="00C95461">
        <w:rPr>
          <w:i/>
          <w:iCs/>
          <w:vertAlign w:val="superscript"/>
        </w:rPr>
        <w:t>ème</w:t>
      </w:r>
      <w:r>
        <w:rPr>
          <w:i/>
          <w:iCs/>
        </w:rPr>
        <w:t xml:space="preserve">  siècle, les habitants de GAILLAC, RABASTENS et LISLE</w:t>
      </w:r>
      <w:r w:rsidRPr="00C95461">
        <w:rPr>
          <w:i/>
          <w:iCs/>
        </w:rPr>
        <w:t>/</w:t>
      </w:r>
      <w:r>
        <w:rPr>
          <w:i/>
          <w:iCs/>
        </w:rPr>
        <w:t>TARN</w:t>
      </w:r>
      <w:r w:rsidRPr="00C95461">
        <w:rPr>
          <w:i/>
          <w:iCs/>
        </w:rPr>
        <w:t xml:space="preserve"> pouvaient faire transporter les vins du pays </w:t>
      </w:r>
      <w:r>
        <w:rPr>
          <w:i/>
          <w:iCs/>
        </w:rPr>
        <w:t xml:space="preserve"> jusqu’au port de BORDEAUX</w:t>
      </w:r>
      <w:r w:rsidRPr="00C95461">
        <w:rPr>
          <w:i/>
          <w:iCs/>
        </w:rPr>
        <w:t>.</w:t>
      </w:r>
    </w:p>
    <w:p w:rsidR="00AC3287" w:rsidRPr="005F4B80" w:rsidRDefault="00AC3287">
      <w:pPr>
        <w:rPr>
          <w:i/>
          <w:iCs/>
        </w:rPr>
      </w:pPr>
      <w:r w:rsidRPr="005F4B80">
        <w:rPr>
          <w:i/>
          <w:iCs/>
          <w:u w:val="single"/>
        </w:rPr>
        <w:t>En 1561</w:t>
      </w:r>
      <w:r w:rsidRPr="005F4B80">
        <w:rPr>
          <w:i/>
          <w:iCs/>
        </w:rPr>
        <w:t>, les protestants se sont emparés du couvent des Augustins dont la plupart des moines avaient adopté la religion.</w:t>
      </w:r>
    </w:p>
    <w:p w:rsidR="00AC3287" w:rsidRDefault="00AC3287">
      <w:r w:rsidRPr="005F4B80">
        <w:rPr>
          <w:i/>
          <w:iCs/>
        </w:rPr>
        <w:t>Une première chambre de justice est établie à LISLE/TARN sous Henri III. Connaissant de nombreux troubles, elle n’y reviendra que pour 6 mois sous Louis XIII en 1623 grâce aux démarches du baron de Géry qui se trouvait à la cour du roi.</w:t>
      </w:r>
    </w:p>
    <w:p w:rsidR="00AC3287" w:rsidRDefault="00AC3287">
      <w:r>
        <w:rPr>
          <w:noProof/>
          <w:lang w:eastAsia="fr-FR" w:bidi="ar-SA"/>
        </w:rPr>
        <w:pict>
          <v:shape id="_x0000_s1028" type="#_x0000_t75" style="position:absolute;margin-left:0;margin-top:1.4pt;width:2in;height:108pt;z-index:-251675648" wrapcoords="-112 0 -112 21450 21600 21450 21600 0 -112 0">
            <v:imagedata r:id="rId6" o:title=""/>
            <w10:wrap type="tight"/>
          </v:shape>
        </w:pict>
      </w:r>
      <w:r>
        <w:rPr>
          <w:noProof/>
          <w:lang w:eastAsia="fr-FR" w:bidi="ar-SA"/>
        </w:rPr>
        <w:pict>
          <v:shape id="_x0000_s1029" type="#_x0000_t75" style="position:absolute;margin-left:387pt;margin-top:8.15pt;width:107.7pt;height:65.1pt;z-index:-251678720" wrapcoords="-150 0 -150 21352 21600 21352 21600 0 -150 0">
            <v:imagedata r:id="rId7" o:title=""/>
            <w10:wrap type="tight"/>
          </v:shape>
        </w:pict>
      </w:r>
    </w:p>
    <w:p w:rsidR="00AC3287" w:rsidRPr="00AC4250" w:rsidRDefault="00AC3287" w:rsidP="00524C6E">
      <w:pPr>
        <w:rPr>
          <w:b/>
          <w:bCs/>
        </w:rPr>
      </w:pPr>
      <w:r w:rsidRPr="00AC4250">
        <w:rPr>
          <w:b/>
          <w:bCs/>
        </w:rPr>
        <w:t>Notre visite à LISLE/TARN</w:t>
      </w:r>
    </w:p>
    <w:p w:rsidR="00AC3287" w:rsidRDefault="00AC3287"/>
    <w:p w:rsidR="00AC3287" w:rsidRPr="00047D85" w:rsidRDefault="00AC3287">
      <w:pPr>
        <w:rPr>
          <w:snapToGrid w:val="0"/>
          <w:color w:val="000000"/>
          <w:w w:val="0"/>
          <w:sz w:val="2"/>
          <w:u w:color="000000"/>
          <w:bdr w:val="none" w:sz="0" w:space="0" w:color="000000"/>
          <w:shd w:val="clear" w:color="000000" w:fill="000000"/>
        </w:rPr>
      </w:pPr>
      <w:r>
        <w:rPr>
          <w:noProof/>
          <w:lang w:eastAsia="fr-FR" w:bidi="ar-SA"/>
        </w:rPr>
        <w:pict>
          <v:shape id="_x0000_s1030" type="#_x0000_t75" style="position:absolute;margin-left:-9pt;margin-top:74.75pt;width:81pt;height:108pt;z-index:-251669504" wrapcoords="-200 0 -200 21450 21600 21450 21600 0 -200 0">
            <v:imagedata r:id="rId8" o:title=""/>
            <w10:wrap type="tight"/>
          </v:shape>
        </w:pict>
      </w:r>
      <w:r>
        <w:rPr>
          <w:noProof/>
          <w:lang w:eastAsia="fr-FR" w:bidi="ar-SA"/>
        </w:rPr>
        <w:pict>
          <v:shape id="_x0000_s1031" type="#_x0000_t75" style="position:absolute;margin-left:252pt;margin-top:38.75pt;width:88.75pt;height:70.65pt;z-index:-251673600" wrapcoords="-183 0 -183 21370 21600 21370 21600 0 -183 0">
            <v:imagedata r:id="rId9" o:title=""/>
            <w10:wrap type="tight"/>
          </v:shape>
        </w:pict>
      </w:r>
      <w:r>
        <w:rPr>
          <w:noProof/>
          <w:lang w:eastAsia="fr-FR" w:bidi="ar-SA"/>
        </w:rPr>
        <w:pict>
          <v:shape id="_x0000_s1032" type="#_x0000_t75" style="position:absolute;margin-left:-153pt;margin-top:75.8pt;width:135pt;height:105.7pt;z-index:-251674624" wrapcoords="-120 0 -120 21447 21600 21447 21600 0 -120 0">
            <v:imagedata r:id="rId10" o:title=""/>
            <w10:wrap type="tight"/>
          </v:shape>
        </w:pict>
      </w:r>
      <w:r w:rsidRPr="005F4B80">
        <w:rPr>
          <w:b/>
          <w:bCs/>
        </w:rPr>
        <w:t>Linda</w:t>
      </w:r>
      <w:r>
        <w:t>, notre guide conférencière nous attend sur la plus grande place à couverts du Moyen-âge de notre région avec au centre le « Griffoul », fontaine (1249-1271) .Celle ci est unique en son genre  par ses dimensions (8m de circonférence) et par ses éléments décoratifs.</w:t>
      </w:r>
      <w:r w:rsidRPr="00524C6E">
        <w:rPr>
          <w:snapToGrid w:val="0"/>
          <w:color w:val="000000"/>
          <w:w w:val="0"/>
          <w:sz w:val="2"/>
          <w:u w:color="000000"/>
          <w:bdr w:val="none" w:sz="0" w:space="0" w:color="000000"/>
          <w:shd w:val="clear" w:color="000000" w:fill="000000"/>
        </w:rPr>
        <w:t xml:space="preserve"> </w:t>
      </w:r>
    </w:p>
    <w:p w:rsidR="00AC3287" w:rsidRPr="00A51938" w:rsidRDefault="00AC3287" w:rsidP="00A51938">
      <w:r>
        <w:rPr>
          <w:noProof/>
          <w:lang w:eastAsia="fr-FR" w:bidi="ar-SA"/>
        </w:rPr>
        <w:pict>
          <v:shape id="_x0000_s1033" type="#_x0000_t75" style="position:absolute;margin-left:153pt;margin-top:104.55pt;width:111.15pt;height:83.35pt;z-index:-251671552" wrapcoords="-146 0 -146 21405 21600 21405 21600 0 -146 0">
            <v:imagedata r:id="rId11" o:title=""/>
            <w10:wrap type="tight"/>
          </v:shape>
        </w:pict>
      </w:r>
      <w:r>
        <w:rPr>
          <w:noProof/>
          <w:lang w:eastAsia="fr-FR" w:bidi="ar-SA"/>
        </w:rPr>
        <w:pict>
          <v:shape id="_x0000_s1034" type="#_x0000_t75" style="position:absolute;margin-left:153pt;margin-top:23.55pt;width:108pt;height:74.1pt;z-index:-251670528" wrapcoords="-150 0 -150 21382 21600 21382 21600 0 -150 0">
            <v:imagedata r:id="rId12" o:title=""/>
            <w10:wrap type="tight"/>
          </v:shape>
        </w:pict>
      </w:r>
      <w:r>
        <w:t xml:space="preserve">Tout autour de la place des galeries, de belles arcades, des maisons en colombages, les ruelles avec parfois des pontets enjambant les carrerots, l’église Notre Dame de la Jonquière (fin du XIIIe et début du XIVe siècle). </w:t>
      </w:r>
    </w:p>
    <w:p w:rsidR="00AC3287" w:rsidRDefault="00AC3287">
      <w:r>
        <w:rPr>
          <w:noProof/>
          <w:lang w:eastAsia="fr-FR" w:bidi="ar-SA"/>
        </w:rPr>
        <w:pict>
          <v:shape id="_x0000_s1035" type="#_x0000_t75" style="position:absolute;margin-left:1in;margin-top:-7.3pt;width:67.5pt;height:90pt;z-index:-251672576" wrapcoords="-240 0 -240 21420 21600 21420 21600 0 -240 0">
            <v:imagedata r:id="rId13" o:title=""/>
            <w10:wrap type="tight"/>
          </v:shape>
        </w:pict>
      </w:r>
      <w:r>
        <w:rPr>
          <w:noProof/>
          <w:lang w:eastAsia="fr-FR" w:bidi="ar-SA"/>
        </w:rPr>
        <w:pict>
          <v:shape id="_x0000_s1036" type="#_x0000_t75" style="position:absolute;margin-left:0;margin-top:-7.3pt;width:67.2pt;height:91.75pt;z-index:-251676672" wrapcoords="-240 0 -240 21423 21600 21423 21600 0 -240 0">
            <v:imagedata r:id="rId14" o:title="" gain="69719f" blacklevel="1966f"/>
            <w10:wrap type="tight"/>
          </v:shape>
        </w:pict>
      </w:r>
    </w:p>
    <w:p w:rsidR="00AC3287" w:rsidRDefault="00AC3287">
      <w:r>
        <w:t>Sa particularité est de posséder une nef unique, un sanctuaire heptagonal et un clocher octogonal surmonté d’une flèche.</w:t>
      </w:r>
    </w:p>
    <w:p w:rsidR="00AC3287" w:rsidRPr="00A51938" w:rsidRDefault="00AC3287">
      <w:r>
        <w:rPr>
          <w:noProof/>
          <w:lang w:eastAsia="fr-FR" w:bidi="ar-SA"/>
        </w:rPr>
        <w:pict>
          <v:shape id="_x0000_s1037" type="#_x0000_t75" style="position:absolute;margin-left:292.5pt;margin-top:27.9pt;width:49.45pt;height:65.1pt;z-index:-251668480" wrapcoords="-327 0 -327 21352 21600 21352 21600 0 -327 0">
            <v:imagedata r:id="rId15" o:title=""/>
            <w10:wrap type="tight"/>
          </v:shape>
        </w:pict>
      </w:r>
      <w:r>
        <w:t xml:space="preserve">Grand édifice de briques, elle est classée monument historique depuis 1886. </w:t>
      </w:r>
    </w:p>
    <w:p w:rsidR="00AC3287" w:rsidRDefault="00AC3287" w:rsidP="006B54F7">
      <w:r>
        <w:t>Nous déambulons à travers les rues de la ville et arrivons au port inférieur dont un bac permettait aux hommes, aux marchandises, au bétail de passer la rivière moyennant un péage.</w:t>
      </w:r>
    </w:p>
    <w:p w:rsidR="00AC3287" w:rsidRPr="000C1800" w:rsidRDefault="00AC3287" w:rsidP="00F37FAC">
      <w:r>
        <w:t>Il ne faut pas oublier de mentionner un Lislois illustre : Raimond LAFAGE (1656-1684) dessinateur de génie. </w:t>
      </w:r>
    </w:p>
    <w:p w:rsidR="00AC3287" w:rsidRPr="00AC4250" w:rsidRDefault="00AC3287">
      <w:pPr>
        <w:rPr>
          <w:b/>
          <w:bCs/>
          <w:color w:val="333399"/>
        </w:rPr>
      </w:pPr>
      <w:r w:rsidRPr="00AC4250">
        <w:rPr>
          <w:b/>
          <w:bCs/>
          <w:color w:val="333399"/>
        </w:rPr>
        <w:t>RABASTENS</w:t>
      </w:r>
    </w:p>
    <w:p w:rsidR="00AC3287" w:rsidRDefault="00AC3287"/>
    <w:p w:rsidR="00AC3287" w:rsidRDefault="00AC3287">
      <w:r>
        <w:t xml:space="preserve">Histoire </w:t>
      </w:r>
    </w:p>
    <w:p w:rsidR="00AC3287" w:rsidRPr="00F05D9F" w:rsidRDefault="00AC3287">
      <w:pPr>
        <w:rPr>
          <w:i/>
          <w:iCs/>
        </w:rPr>
      </w:pPr>
      <w:r>
        <w:rPr>
          <w:i/>
          <w:iCs/>
        </w:rPr>
        <w:t>Dès l’antiquité, les co</w:t>
      </w:r>
      <w:r w:rsidRPr="00F05D9F">
        <w:rPr>
          <w:i/>
          <w:iCs/>
        </w:rPr>
        <w:t xml:space="preserve">teaux de Rabastens étaient peuplés. Mais suite à l’arrivée des Wisigoths et à la destruction de la villa, les habitants de la villa gallo romaine se seraient réfugiés sur un éperon rocheux. Ce refuge constitue le premier castrum, quartier appelé aujourd’hui </w:t>
      </w:r>
      <w:r w:rsidRPr="006B54F7">
        <w:rPr>
          <w:b/>
          <w:bCs/>
          <w:i/>
          <w:iCs/>
        </w:rPr>
        <w:t>le château</w:t>
      </w:r>
      <w:r w:rsidRPr="00F05D9F">
        <w:rPr>
          <w:i/>
          <w:iCs/>
        </w:rPr>
        <w:t>.</w:t>
      </w:r>
    </w:p>
    <w:p w:rsidR="00AC3287" w:rsidRPr="00F05D9F" w:rsidRDefault="00AC3287">
      <w:pPr>
        <w:rPr>
          <w:i/>
          <w:iCs/>
        </w:rPr>
      </w:pPr>
      <w:r w:rsidRPr="00F05D9F">
        <w:rPr>
          <w:i/>
          <w:iCs/>
        </w:rPr>
        <w:t>La famille de Rabastens est proche des comtes de Toulouse. Le traité de Paris de 1229 met fin au conflit albigeois opposant le roi de France au comte de Toulouse et prépare ainsi le rattachement définitif des pays occitans au domaine royal. La cité est alors contrainte de détruire les fortifications.</w:t>
      </w:r>
    </w:p>
    <w:p w:rsidR="00AC3287" w:rsidRPr="00F05D9F" w:rsidRDefault="00AC3287">
      <w:pPr>
        <w:rPr>
          <w:i/>
          <w:iCs/>
        </w:rPr>
      </w:pPr>
      <w:r w:rsidRPr="00F05D9F">
        <w:rPr>
          <w:i/>
          <w:iCs/>
        </w:rPr>
        <w:t>La ville connaît la prospérité grâce à son vignoble. Les gabares descendent le Tarn avec des tonneaux jusqu’à Bordeaux.</w:t>
      </w:r>
    </w:p>
    <w:p w:rsidR="00AC3287" w:rsidRDefault="00AC3287">
      <w:r>
        <w:t>Autrefois vouée aux activités de menuiserie, du textile et de la commercialisation du pastel, l’activité vinicole et le tourisme sont les deux fers de lance du développement de la ville actuelle.</w:t>
      </w:r>
    </w:p>
    <w:p w:rsidR="00AC3287" w:rsidRDefault="00AC3287">
      <w:r>
        <w:t>Sa forme actuelle est héritée de l’époque médiévale. La commune possède huit immeubles protégés au titre des monuments historiques.</w:t>
      </w:r>
    </w:p>
    <w:p w:rsidR="00AC3287" w:rsidRDefault="00AC3287">
      <w:r>
        <w:rPr>
          <w:noProof/>
          <w:lang w:eastAsia="fr-FR" w:bidi="ar-SA"/>
        </w:rPr>
        <w:pict>
          <v:shape id="_x0000_s1038" type="#_x0000_t75" style="position:absolute;margin-left:405pt;margin-top:6.75pt;width:102.15pt;height:76.6pt;z-index:-251667456" wrapcoords="-159 0 -159 21388 21600 21388 21600 0 -159 0">
            <v:imagedata r:id="rId16" o:title=""/>
            <w10:wrap type="tight"/>
          </v:shape>
        </w:pict>
      </w:r>
    </w:p>
    <w:p w:rsidR="00AC3287" w:rsidRPr="00047D85" w:rsidRDefault="00AC3287">
      <w:pPr>
        <w:rPr>
          <w:b/>
          <w:bCs/>
        </w:rPr>
      </w:pPr>
      <w:r w:rsidRPr="00047D85">
        <w:rPr>
          <w:b/>
          <w:bCs/>
        </w:rPr>
        <w:t>Notre visite</w:t>
      </w:r>
      <w:r>
        <w:rPr>
          <w:b/>
          <w:bCs/>
        </w:rPr>
        <w:t xml:space="preserve"> à RABASTENS</w:t>
      </w:r>
    </w:p>
    <w:p w:rsidR="00AC3287" w:rsidRDefault="00AC3287"/>
    <w:p w:rsidR="00AC3287" w:rsidRDefault="00AC3287">
      <w:r>
        <w:rPr>
          <w:noProof/>
          <w:lang w:eastAsia="fr-FR" w:bidi="ar-SA"/>
        </w:rPr>
        <w:pict>
          <v:line id="_x0000_s1039" style="position:absolute;flip:x;z-index:251678720" from="54pt,39.6pt" to="225pt,84.6pt">
            <v:stroke endarrow="block"/>
          </v:line>
        </w:pict>
      </w:r>
      <w:r>
        <w:rPr>
          <w:noProof/>
          <w:lang w:eastAsia="fr-FR" w:bidi="ar-SA"/>
        </w:rPr>
        <w:pict>
          <v:line id="_x0000_s1040" style="position:absolute;z-index:251676672" from="297pt,21.6pt" to="414pt,57.6pt">
            <v:stroke endarrow="block"/>
          </v:line>
        </w:pict>
      </w:r>
      <w:r>
        <w:rPr>
          <w:noProof/>
          <w:lang w:eastAsia="fr-FR" w:bidi="ar-SA"/>
        </w:rPr>
        <w:pict>
          <v:line id="_x0000_s1041" style="position:absolute;flip:x y;z-index:251673600" from="270pt,66.6pt" to="315pt,156.6pt" strokeweight="1.5pt">
            <v:stroke endarrow="block"/>
          </v:line>
        </w:pict>
      </w:r>
      <w:r>
        <w:rPr>
          <w:noProof/>
          <w:lang w:eastAsia="fr-FR" w:bidi="ar-SA"/>
        </w:rPr>
        <w:pict>
          <v:shape id="_x0000_s1042" type="#_x0000_t75" style="position:absolute;margin-left:1in;margin-top:111.15pt;width:63pt;height:45.45pt;z-index:-251662336" wrapcoords="-180 0 -180 21352 21600 21352 21600 0 -180 0">
            <v:imagedata r:id="rId17" o:title=""/>
            <w10:wrap type="tight"/>
          </v:shape>
        </w:pict>
      </w:r>
      <w:r>
        <w:rPr>
          <w:noProof/>
          <w:lang w:eastAsia="fr-FR" w:bidi="ar-SA"/>
        </w:rPr>
        <w:pict>
          <v:line id="_x0000_s1043" style="position:absolute;flip:y;z-index:251675648" from="243pt,102.6pt" to="270pt,165.6pt" strokeweight="1pt">
            <v:stroke dashstyle="1 1" endarrow="open" endcap="round"/>
          </v:line>
        </w:pict>
      </w:r>
      <w:r>
        <w:rPr>
          <w:noProof/>
          <w:lang w:eastAsia="fr-FR" w:bidi="ar-SA"/>
        </w:rPr>
        <w:pict>
          <v:line id="_x0000_s1044" style="position:absolute;flip:y;z-index:251674624" from="243pt,102.6pt" to="270pt,165.6pt" strokeweight="1.5pt">
            <v:stroke endarrow="block"/>
          </v:line>
        </w:pict>
      </w:r>
      <w:r>
        <w:rPr>
          <w:noProof/>
          <w:lang w:eastAsia="fr-FR" w:bidi="ar-SA"/>
        </w:rPr>
        <w:pict>
          <v:shape id="_x0000_s1045" type="#_x0000_t75" style="position:absolute;margin-left:180pt;margin-top:46.2pt;width:138.6pt;height:103.95pt;z-index:-251663360" wrapcoords="-114 0 -114 21449 21600 21449 21600 0 -114 0">
            <v:imagedata r:id="rId18" o:title=""/>
            <w10:wrap type="tight"/>
          </v:shape>
        </w:pict>
      </w:r>
      <w:r>
        <w:rPr>
          <w:noProof/>
          <w:lang w:eastAsia="fr-FR" w:bidi="ar-SA"/>
        </w:rPr>
        <w:pict>
          <v:shape id="_x0000_s1046" type="#_x0000_t75" style="position:absolute;margin-left:0;margin-top:63.8pt;width:68pt;height:92.8pt;z-index:-251665408" wrapcoords="-237 0 -237 21426 21600 21426 21600 0 -237 0">
            <v:imagedata r:id="rId19" o:title=""/>
            <w10:wrap type="tight"/>
          </v:shape>
        </w:pict>
      </w:r>
      <w:r>
        <w:rPr>
          <w:noProof/>
          <w:lang w:eastAsia="fr-FR" w:bidi="ar-SA"/>
        </w:rPr>
        <w:pict>
          <v:shape id="_x0000_s1047" type="#_x0000_t75" style="position:absolute;margin-left:331.95pt;margin-top:48.6pt;width:64.05pt;height:84.6pt;z-index:-251664384" wrapcoords="-254 0 -254 21409 21600 21409 21600 0 -254 0">
            <v:imagedata r:id="rId20" o:title="" cropleft="22871f"/>
            <w10:wrap type="tight"/>
          </v:shape>
        </w:pict>
      </w:r>
      <w:r>
        <w:rPr>
          <w:noProof/>
          <w:lang w:eastAsia="fr-FR" w:bidi="ar-SA"/>
        </w:rPr>
        <w:pict>
          <v:shape id="_x0000_s1048" type="#_x0000_t75" style="position:absolute;margin-left:405pt;margin-top:48.6pt;width:99.95pt;height:81pt;z-index:-251666432" wrapcoords="-162 0 -162 21400 21600 21400 21600 0 -162 0">
            <v:imagedata r:id="rId21" o:title="" cropbottom="2677f"/>
            <w10:wrap type="tight"/>
          </v:shape>
        </w:pict>
      </w:r>
      <w:r>
        <w:t>Toujours accompagnés de Linda, nous nous arrêtons au castrum, découvrons l’hôtel de ville et sa tourelle (16</w:t>
      </w:r>
      <w:r>
        <w:rPr>
          <w:vertAlign w:val="superscript"/>
        </w:rPr>
        <w:t>e</w:t>
      </w:r>
      <w:r>
        <w:t xml:space="preserve"> et 17</w:t>
      </w:r>
      <w:r>
        <w:rPr>
          <w:vertAlign w:val="superscript"/>
        </w:rPr>
        <w:t>e</w:t>
      </w:r>
      <w:r>
        <w:t xml:space="preserve"> siècle), l’hôtel Rolland et d’autres superbes hôtels particuliers, l’église Notre Dame du Bourg édifiée entre 1230 et 1260 entièrement en briques et ses deux tours (malheureusement elle était en pleine restauration). </w:t>
      </w:r>
    </w:p>
    <w:p w:rsidR="00AC3287" w:rsidRDefault="00AC3287"/>
    <w:p w:rsidR="00AC3287" w:rsidRDefault="00AC3287" w:rsidP="00812AD5">
      <w:pPr>
        <w:jc w:val="center"/>
        <w:rPr>
          <w:rFonts w:cs="Liberation Serif"/>
        </w:rPr>
      </w:pPr>
    </w:p>
    <w:p w:rsidR="00AC3287" w:rsidRDefault="00AC3287" w:rsidP="00812AD5">
      <w:pPr>
        <w:jc w:val="center"/>
        <w:rPr>
          <w:rFonts w:cs="Liberation Serif"/>
        </w:rPr>
      </w:pPr>
    </w:p>
    <w:p w:rsidR="00AC3287" w:rsidRPr="003859A8" w:rsidRDefault="00AC3287" w:rsidP="00812AD5">
      <w:pPr>
        <w:jc w:val="center"/>
        <w:rPr>
          <w:rFonts w:cs="Liberation Serif"/>
        </w:rPr>
      </w:pPr>
      <w:r w:rsidRPr="003859A8">
        <w:rPr>
          <w:rFonts w:cs="Liberation Serif"/>
        </w:rPr>
        <w:t>Nous avons pu admirer le pont fait de pierres et de</w:t>
      </w:r>
      <w:r>
        <w:rPr>
          <w:rFonts w:cs="Liberation Serif"/>
        </w:rPr>
        <w:t xml:space="preserve"> briques reliant Rabastens et </w:t>
      </w:r>
      <w:r w:rsidRPr="003859A8">
        <w:rPr>
          <w:rFonts w:cs="Liberation Serif"/>
        </w:rPr>
        <w:t>Coufoul</w:t>
      </w:r>
      <w:r>
        <w:rPr>
          <w:rFonts w:cs="Liberation Serif"/>
        </w:rPr>
        <w:t>eux et les vestiges d’un moulin où déjà certains ordres de la société « achetaient des parts et recevaient des bénéfices » !</w:t>
      </w:r>
    </w:p>
    <w:p w:rsidR="00AC3287" w:rsidRDefault="00AC3287" w:rsidP="003859A8">
      <w:pPr>
        <w:rPr>
          <w:rFonts w:cs="Liberation Serif"/>
          <w:b/>
          <w:bCs/>
          <w:u w:val="single"/>
        </w:rPr>
      </w:pPr>
      <w:r>
        <w:rPr>
          <w:noProof/>
          <w:lang w:eastAsia="fr-FR" w:bidi="ar-SA"/>
        </w:rPr>
        <w:pict>
          <v:shape id="_x0000_s1049" type="#_x0000_t75" style="position:absolute;margin-left:406.9pt;margin-top:7.8pt;width:97.1pt;height:66.85pt;z-index:-251660288" wrapcoords="-167 0 -167 21357 21600 21357 21600 0 -167 0">
            <v:imagedata r:id="rId22" o:title=""/>
            <w10:wrap type="tight"/>
          </v:shape>
        </w:pict>
      </w:r>
      <w:r>
        <w:rPr>
          <w:noProof/>
          <w:lang w:eastAsia="fr-FR" w:bidi="ar-SA"/>
        </w:rPr>
        <w:pict>
          <v:shape id="_x0000_s1050" type="#_x0000_t75" style="position:absolute;margin-left:5.1pt;margin-top:3.6pt;width:57.9pt;height:1in;z-index:-251661312" wrapcoords="-281 0 -281 21375 21600 21375 21600 0 -281 0">
            <v:imagedata r:id="rId23" o:title=""/>
            <w10:wrap type="tight"/>
          </v:shape>
        </w:pict>
      </w:r>
    </w:p>
    <w:p w:rsidR="00AC3287" w:rsidRPr="00AC4250" w:rsidRDefault="00AC3287" w:rsidP="00AC4250">
      <w:pPr>
        <w:rPr>
          <w:rFonts w:cs="Liberation Serif"/>
        </w:rPr>
      </w:pPr>
      <w:r w:rsidRPr="003859A8">
        <w:rPr>
          <w:rFonts w:cs="Liberation Serif"/>
          <w:b/>
          <w:bCs/>
          <w:u w:val="single"/>
        </w:rPr>
        <w:t>12H00</w:t>
      </w:r>
      <w:r w:rsidRPr="003859A8">
        <w:rPr>
          <w:rFonts w:cs="Liberation Serif"/>
          <w:b/>
          <w:bCs/>
        </w:rPr>
        <w:t xml:space="preserve"> </w:t>
      </w:r>
      <w:r w:rsidRPr="00D432B3">
        <w:rPr>
          <w:rFonts w:cs="Liberation Serif"/>
          <w:b/>
          <w:bCs/>
          <w:color w:val="333399"/>
        </w:rPr>
        <w:t xml:space="preserve">- </w:t>
      </w:r>
      <w:r w:rsidRPr="00D432B3">
        <w:rPr>
          <w:rFonts w:cs="Liberation Serif"/>
          <w:b/>
          <w:bCs/>
          <w:color w:val="333399"/>
          <w:u w:val="single"/>
        </w:rPr>
        <w:t>Déjeuner dans un restaurant authentique et convivial</w:t>
      </w:r>
      <w:r w:rsidRPr="003859A8">
        <w:rPr>
          <w:rFonts w:cs="Liberation Serif"/>
        </w:rPr>
        <w:t xml:space="preserve"> aux abords de Rabastens : </w:t>
      </w:r>
      <w:r w:rsidRPr="00AC4250">
        <w:rPr>
          <w:rFonts w:cs="Liberation Serif"/>
          <w:b/>
          <w:bCs/>
          <w:i/>
          <w:iCs/>
          <w:color w:val="333399"/>
        </w:rPr>
        <w:t>« Aux petits chefs gourmands »</w:t>
      </w:r>
      <w:r>
        <w:rPr>
          <w:rFonts w:cs="Liberation Serif"/>
          <w:b/>
          <w:bCs/>
          <w:i/>
          <w:iCs/>
        </w:rPr>
        <w:t xml:space="preserve"> </w:t>
      </w:r>
      <w:r w:rsidRPr="00AC4250">
        <w:rPr>
          <w:rFonts w:cs="Liberation Serif"/>
        </w:rPr>
        <w:t>où nous avons très bien mangé !</w:t>
      </w:r>
    </w:p>
    <w:p w:rsidR="00AC3287" w:rsidRDefault="00AC3287"/>
    <w:p w:rsidR="00AC3287" w:rsidRDefault="00AC3287">
      <w:r>
        <w:rPr>
          <w:noProof/>
          <w:lang w:eastAsia="fr-FR" w:bidi="ar-SA"/>
        </w:rPr>
        <w:pict>
          <v:shape id="_x0000_s1051" type="#_x0000_t75" style="position:absolute;margin-left:387pt;margin-top:10.8pt;width:117pt;height:74.05pt;z-index:-251659264" wrapcoords="-138 0 -138 21382 21600 21382 21600 0 -138 0">
            <v:imagedata r:id="rId24" o:title=""/>
            <w10:wrap type="tight"/>
          </v:shape>
        </w:pict>
      </w:r>
      <w:r>
        <w:t>Notre guide nous quitte et nous nous rendons en bus au ...</w:t>
      </w:r>
    </w:p>
    <w:p w:rsidR="00AC3287" w:rsidRDefault="00AC3287">
      <w:r>
        <w:rPr>
          <w:noProof/>
          <w:lang w:eastAsia="fr-FR" w:bidi="ar-SA"/>
        </w:rPr>
        <w:pict>
          <v:shape id="_x0000_s1052" type="#_x0000_t75" style="position:absolute;margin-left:294.8pt;margin-top:2.4pt;width:83.2pt;height:62.75pt;z-index:-251658240" wrapcoords="-195 0 -195 21343 21600 21343 21600 0 -195 0">
            <v:imagedata r:id="rId25" o:title=""/>
            <w10:wrap type="tight"/>
          </v:shape>
        </w:pict>
      </w:r>
    </w:p>
    <w:p w:rsidR="00AC3287" w:rsidRPr="00D432B3" w:rsidRDefault="00AC3287">
      <w:pPr>
        <w:rPr>
          <w:b/>
          <w:bCs/>
          <w:color w:val="333399"/>
        </w:rPr>
      </w:pPr>
      <w:r>
        <w:rPr>
          <w:b/>
          <w:bCs/>
          <w:color w:val="333399"/>
        </w:rPr>
        <w:t>... Château de SAINT</w:t>
      </w:r>
      <w:r w:rsidRPr="00D432B3">
        <w:rPr>
          <w:b/>
          <w:bCs/>
          <w:color w:val="333399"/>
        </w:rPr>
        <w:t xml:space="preserve"> GERY</w:t>
      </w:r>
    </w:p>
    <w:p w:rsidR="00AC3287" w:rsidRDefault="00AC3287">
      <w:pPr>
        <w:rPr>
          <w:b/>
          <w:bCs/>
        </w:rPr>
      </w:pPr>
    </w:p>
    <w:p w:rsidR="00AC3287" w:rsidRPr="00D346F8" w:rsidRDefault="00AC3287">
      <w:r>
        <w:t xml:space="preserve">Nous sommes accueillis par </w:t>
      </w:r>
      <w:r w:rsidRPr="00AC4250">
        <w:rPr>
          <w:b/>
          <w:bCs/>
        </w:rPr>
        <w:t>Gertrude et Jeanne</w:t>
      </w:r>
      <w:r>
        <w:t xml:space="preserve"> copropriétaires des lieux avec leurs 7 autres frères et sœurs.</w:t>
      </w:r>
      <w:r w:rsidRPr="00D346F8">
        <w:rPr>
          <w:snapToGrid w:val="0"/>
          <w:color w:val="000000"/>
          <w:w w:val="0"/>
          <w:sz w:val="2"/>
          <w:u w:color="000000"/>
          <w:bdr w:val="none" w:sz="0" w:space="0" w:color="000000"/>
          <w:shd w:val="clear" w:color="000000" w:fill="000000"/>
        </w:rPr>
        <w:t xml:space="preserve"> </w:t>
      </w:r>
    </w:p>
    <w:p w:rsidR="00AC3287" w:rsidRDefault="00AC3287">
      <w:r>
        <w:rPr>
          <w:noProof/>
          <w:lang w:eastAsia="fr-FR" w:bidi="ar-SA"/>
        </w:rPr>
        <w:pict>
          <v:shape id="_x0000_s1053" type="#_x0000_t75" style="position:absolute;margin-left:455.85pt;margin-top:38.75pt;width:48.15pt;height:81.6pt;z-index:-251657216" wrapcoords="-304 0 -304 21421 21600 21421 21600 0 -304 0">
            <v:imagedata r:id="rId26" o:title=""/>
            <w10:wrap type="tight"/>
          </v:shape>
        </w:pict>
      </w:r>
      <w:r>
        <w:t xml:space="preserve">Construit par les seigneurs de Rabastens </w:t>
      </w:r>
      <w:r w:rsidRPr="00973C64">
        <w:rPr>
          <w:b/>
          <w:bCs/>
        </w:rPr>
        <w:t>en 1229</w:t>
      </w:r>
      <w:r>
        <w:t xml:space="preserve"> au bord du Tarn, le château est confisqué en 1349 et donné à Antoine de Baulat. Un héritier du domaine sert Richelieu qui sera reçu au château en 1629  et dormira dans la chambre qui porte son nom avec son mobilier d’époque.</w:t>
      </w:r>
    </w:p>
    <w:p w:rsidR="00AC3287" w:rsidRPr="00D346F8" w:rsidRDefault="00AC3287">
      <w:r>
        <w:rPr>
          <w:noProof/>
          <w:lang w:eastAsia="fr-FR" w:bidi="ar-SA"/>
        </w:rPr>
        <w:pict>
          <v:line id="_x0000_s1054" style="position:absolute;flip:y;z-index:251672576" from="450pt,24.95pt" to="468pt,33.95pt">
            <v:stroke endarrow="block"/>
          </v:line>
        </w:pict>
      </w:r>
      <w:r>
        <w:rPr>
          <w:noProof/>
          <w:lang w:eastAsia="fr-FR" w:bidi="ar-SA"/>
        </w:rPr>
        <w:pict>
          <v:shape id="_x0000_s1055" type="#_x0000_t75" style="position:absolute;margin-left:81pt;margin-top:15.95pt;width:126pt;height:94.45pt;z-index:-251652096" wrapcoords="-147 0 -147 21404 21600 21404 21600 0 -147 0">
            <v:imagedata r:id="rId27" o:title="" gain="69719f"/>
            <w10:wrap type="tight"/>
          </v:shape>
        </w:pict>
      </w:r>
      <w:r>
        <w:rPr>
          <w:noProof/>
          <w:lang w:eastAsia="fr-FR" w:bidi="ar-SA"/>
        </w:rPr>
        <w:pict>
          <v:shape id="_x0000_s1056" type="#_x0000_t75" style="position:absolute;margin-left:0;margin-top:15.95pt;width:76.8pt;height:99pt;z-index:-251656192" wrapcoords="-212 0 -212 21436 21600 21436 21600 0 -212 0">
            <v:imagedata r:id="rId28" o:title="" blacklevel="1966f"/>
            <w10:wrap type="tight"/>
          </v:shape>
        </w:pict>
      </w:r>
      <w:r>
        <w:t xml:space="preserve">La famille ruinée vend le domaine en 1728.Le nouveau propriétaire Jean Jacques de Rey entreprend des travaux ainsi que son fils qui mourra guillotiné. </w:t>
      </w:r>
      <w:r w:rsidRPr="00973C64">
        <w:t xml:space="preserve">Jean-François de </w:t>
      </w:r>
      <w:r w:rsidRPr="00973C64">
        <w:rPr>
          <w:b/>
          <w:bCs/>
        </w:rPr>
        <w:t>la Pérouse</w:t>
      </w:r>
      <w:r>
        <w:t xml:space="preserve"> a été un ami de la famille. Les propriétaires actuels, la famille O’Byrne sont des descendants des de Rey.</w:t>
      </w:r>
      <w:r w:rsidRPr="00D346F8">
        <w:rPr>
          <w:snapToGrid w:val="0"/>
          <w:color w:val="000000"/>
          <w:w w:val="0"/>
          <w:sz w:val="2"/>
          <w:u w:color="000000"/>
          <w:bdr w:val="none" w:sz="0" w:space="0" w:color="000000"/>
          <w:shd w:val="clear" w:color="000000" w:fill="000000"/>
        </w:rPr>
        <w:t xml:space="preserve"> </w:t>
      </w:r>
    </w:p>
    <w:p w:rsidR="00AC3287" w:rsidRPr="007517C5" w:rsidRDefault="00AC3287" w:rsidP="00973C64">
      <w:r>
        <w:t xml:space="preserve">La </w:t>
      </w:r>
      <w:r w:rsidRPr="00973C64">
        <w:rPr>
          <w:b/>
          <w:bCs/>
        </w:rPr>
        <w:t>façade est du</w:t>
      </w:r>
      <w:r>
        <w:t xml:space="preserve"> </w:t>
      </w:r>
      <w:r w:rsidRPr="00973C64">
        <w:rPr>
          <w:b/>
          <w:bCs/>
        </w:rPr>
        <w:t>XVIIIe siècle</w:t>
      </w:r>
      <w:r>
        <w:t>. Il s’étend sur plus de 100ha (orangeraie, parc avec arbres tricentenaires).</w:t>
      </w:r>
      <w:r w:rsidRPr="007517C5">
        <w:rPr>
          <w:snapToGrid w:val="0"/>
          <w:color w:val="000000"/>
          <w:w w:val="0"/>
          <w:sz w:val="2"/>
          <w:u w:color="000000"/>
          <w:bdr w:val="none" w:sz="0" w:space="0" w:color="000000"/>
          <w:shd w:val="clear" w:color="000000" w:fill="000000"/>
        </w:rPr>
        <w:t xml:space="preserve"> </w:t>
      </w:r>
    </w:p>
    <w:p w:rsidR="00AC3287" w:rsidRDefault="00AC3287"/>
    <w:p w:rsidR="00AC3287" w:rsidRPr="00AB630E" w:rsidRDefault="00AC3287">
      <w:r>
        <w:rPr>
          <w:noProof/>
          <w:lang w:eastAsia="fr-FR" w:bidi="ar-SA"/>
        </w:rPr>
        <w:pict>
          <v:shape id="_x0000_s1057" type="#_x0000_t75" style="position:absolute;margin-left:405pt;margin-top:22.2pt;width:102.75pt;height:77.25pt;z-index:-251638784" wrapcoords="-214 0 -214 21316 21600 21316 21600 0 -214 0">
            <v:imagedata r:id="rId29" o:title=""/>
            <w10:wrap type="tight"/>
          </v:shape>
        </w:pict>
      </w:r>
      <w:r>
        <w:t>Construit au XIIIe et remanié au XVIIe, l’intérieur présente  une remarquable collection de meubles des XVIIe et XVIIIe siècles.</w:t>
      </w:r>
      <w:r w:rsidRPr="00AB630E">
        <w:rPr>
          <w:snapToGrid w:val="0"/>
          <w:color w:val="000000"/>
          <w:w w:val="0"/>
          <w:sz w:val="2"/>
          <w:u w:color="000000"/>
          <w:bdr w:val="none" w:sz="0" w:space="0" w:color="000000"/>
          <w:shd w:val="clear" w:color="000000" w:fill="000000"/>
        </w:rPr>
        <w:t xml:space="preserve"> </w:t>
      </w:r>
    </w:p>
    <w:p w:rsidR="00AC3287" w:rsidRDefault="00AC3287" w:rsidP="00991065">
      <w:r>
        <w:rPr>
          <w:noProof/>
          <w:lang w:eastAsia="fr-FR" w:bidi="ar-SA"/>
        </w:rPr>
        <w:pict>
          <v:shape id="_x0000_s1058" type="#_x0000_t75" style="position:absolute;margin-left:64.35pt;margin-top:8.4pt;width:48.75pt;height:80.4pt;z-index:-251653120" wrapcoords="-372 0 -372 21375 21600 21375 21600 0 -372 0">
            <v:imagedata r:id="rId30" o:title=""/>
            <w10:wrap type="tight"/>
          </v:shape>
        </w:pict>
      </w:r>
      <w:r>
        <w:rPr>
          <w:noProof/>
          <w:lang w:eastAsia="fr-FR" w:bidi="ar-SA"/>
        </w:rPr>
        <w:pict>
          <v:shape id="_x0000_s1059" type="#_x0000_t75" style="position:absolute;margin-left:0;margin-top:8.4pt;width:61.15pt;height:81pt;z-index:-251655168" wrapcoords="-263 0 -263 21400 21600 21400 21600 0 -263 0">
            <v:imagedata r:id="rId31" o:title=""/>
            <w10:wrap type="tight"/>
          </v:shape>
        </w:pict>
      </w:r>
      <w:r>
        <w:t>Nous découvrons les différentes pièces du château. Certaines ont servi de salon d’exposition à de grandes marques de tissus, le mobilier est alors mis en valeur par ces tissus très luxueux, ce qui était prévu dans le contrat de location du château ! Nous terminons notre visite par l’immense cuisine et la chapelle. Les photos à l’intérieur du château ont été interdites. Ces photos sont du Net.</w:t>
      </w:r>
    </w:p>
    <w:p w:rsidR="00AC3287" w:rsidRDefault="00AC3287">
      <w:r>
        <w:t>Nous profitons au maximum de ce lieu magique et bucolique en nous promenant dans le parc.</w:t>
      </w:r>
    </w:p>
    <w:p w:rsidR="00AC3287" w:rsidRDefault="00AC3287">
      <w:r>
        <w:rPr>
          <w:noProof/>
          <w:lang w:eastAsia="fr-FR" w:bidi="ar-SA"/>
        </w:rPr>
        <w:pict>
          <v:shape id="_x0000_s1060" type="#_x0000_t75" style="position:absolute;margin-left:358.9pt;margin-top:1.2pt;width:145.1pt;height:55.6pt;z-index:-251654144" wrapcoords="-126 0 -126 21273 21600 21273 21600 0 -126 0">
            <v:imagedata r:id="rId32" o:title=""/>
            <w10:wrap type="tight"/>
          </v:shape>
        </w:pict>
      </w:r>
      <w:r>
        <w:t>L’orangeraie et le parc sont prisés pour les repas de mariage et pour des concerts l’été.</w:t>
      </w:r>
    </w:p>
    <w:p w:rsidR="00AC3287" w:rsidRDefault="00AC3287"/>
    <w:p w:rsidR="00AC3287" w:rsidRPr="00D432B3" w:rsidRDefault="00AC3287">
      <w:pPr>
        <w:rPr>
          <w:b/>
          <w:bCs/>
          <w:color w:val="333399"/>
        </w:rPr>
      </w:pPr>
      <w:r w:rsidRPr="00D432B3">
        <w:rPr>
          <w:b/>
          <w:bCs/>
          <w:color w:val="333399"/>
        </w:rPr>
        <w:t xml:space="preserve">Château LASTOURS </w:t>
      </w:r>
    </w:p>
    <w:p w:rsidR="00AC3287" w:rsidRPr="00991065" w:rsidRDefault="00AC3287">
      <w:r>
        <w:rPr>
          <w:noProof/>
          <w:lang w:eastAsia="fr-FR" w:bidi="ar-SA"/>
        </w:rPr>
        <w:pict>
          <v:shape id="_x0000_s1061" type="#_x0000_t75" style="position:absolute;margin-left:81pt;margin-top:7.2pt;width:12.45pt;height:51.45pt;z-index:-251646976" wrapcoords="4320 697 -1440 8013 -1440 19510 1440 20903 5760 20903 14400 20903 20160 20903 21600 20206 21600 8013 15840 697 4320 697">
            <v:imagedata r:id="rId33" o:title=""/>
            <w10:wrap type="tight"/>
          </v:shape>
        </w:pict>
      </w:r>
      <w:r>
        <w:rPr>
          <w:noProof/>
          <w:lang w:eastAsia="fr-FR" w:bidi="ar-SA"/>
        </w:rPr>
        <w:pict>
          <v:shape id="_x0000_s1062" type="#_x0000_t75" style="position:absolute;margin-left:0;margin-top:6pt;width:68pt;height:50.65pt;z-index:-251648000" wrapcoords="-237 0 -237 21282 21600 21282 21600 0 -237 0">
            <v:imagedata r:id="rId34" o:title=""/>
            <w10:wrap type="tight"/>
          </v:shape>
        </w:pict>
      </w:r>
      <w:r>
        <w:rPr>
          <w:noProof/>
          <w:lang w:eastAsia="fr-FR" w:bidi="ar-SA"/>
        </w:rPr>
        <w:pict>
          <v:shape id="_x0000_s1063" type="#_x0000_t75" style="position:absolute;margin-left:405pt;margin-top:6pt;width:96.8pt;height:72.95pt;z-index:-251650048" wrapcoords="-167 0 -167 21377 21600 21377 21600 0 -167 0">
            <v:imagedata r:id="rId35" o:title=""/>
            <w10:wrap type="tight"/>
          </v:shape>
        </w:pict>
      </w:r>
      <w:r>
        <w:t>C’est là que n</w:t>
      </w:r>
      <w:r w:rsidRPr="00991065">
        <w:t>ous continuons notre journée découverte</w:t>
      </w:r>
      <w:r>
        <w:t xml:space="preserve"> avec le vin de GAILLAC !</w:t>
      </w:r>
    </w:p>
    <w:p w:rsidR="00AC3287" w:rsidRDefault="00AC3287">
      <w:r>
        <w:t>La famille Faramond détient le domaine depuis 4 siècles.</w:t>
      </w:r>
    </w:p>
    <w:p w:rsidR="00AC3287" w:rsidRDefault="00AC3287">
      <w:r>
        <w:rPr>
          <w:noProof/>
          <w:lang w:eastAsia="fr-FR" w:bidi="ar-SA"/>
        </w:rPr>
        <w:pict>
          <v:shape id="_x0000_s1064" type="#_x0000_t75" style="position:absolute;margin-left:-101.25pt;margin-top:32.4pt;width:90pt;height:67.9pt;z-index:-251649024" wrapcoords="-180 0 -180 21363 21600 21363 21600 0 -180 0">
            <v:imagedata r:id="rId36" o:title=""/>
            <w10:wrap type="tight"/>
          </v:shape>
        </w:pict>
      </w:r>
      <w:r>
        <w:t>Nous commençons par la visite de la cave avec ses immenses cuves en ciment, en inox ou en résine,</w:t>
      </w:r>
    </w:p>
    <w:p w:rsidR="00AC3287" w:rsidRPr="00783858" w:rsidRDefault="00AC3287">
      <w:r>
        <w:t>ses innombrables barriques et terminons par l’embouteillage dont notre guide nous énonce toutes les étapes. La lumière naturelle est privilégiée et les températures sont contrôlées grâce à une isolation et une ventilation performante. La production atteint 500000 bouteilles par an.</w:t>
      </w:r>
      <w:r w:rsidRPr="00783858">
        <w:rPr>
          <w:snapToGrid w:val="0"/>
          <w:color w:val="000000"/>
          <w:w w:val="0"/>
          <w:sz w:val="2"/>
          <w:u w:color="000000"/>
          <w:bdr w:val="none" w:sz="0" w:space="0" w:color="000000"/>
          <w:shd w:val="clear" w:color="000000" w:fill="000000"/>
        </w:rPr>
        <w:t xml:space="preserve"> </w:t>
      </w:r>
    </w:p>
    <w:p w:rsidR="00AC3287" w:rsidRPr="007A31CA" w:rsidRDefault="00AC3287">
      <w:r>
        <w:rPr>
          <w:noProof/>
          <w:lang w:eastAsia="fr-FR" w:bidi="ar-SA"/>
        </w:rPr>
        <w:pict>
          <v:shape id="_x0000_s1065" type="#_x0000_t75" style="position:absolute;margin-left:3in;margin-top:20.15pt;width:189pt;height:93pt;z-index:-251645952" wrapcoords="-86 0 -86 21426 21600 21426 21600 0 -86 0">
            <v:imagedata r:id="rId37" o:title="" gain="69719f"/>
            <w10:wrap type="tight"/>
          </v:shape>
        </w:pict>
      </w:r>
      <w:r>
        <w:rPr>
          <w:noProof/>
          <w:lang w:eastAsia="fr-FR" w:bidi="ar-SA"/>
        </w:rPr>
        <w:pict>
          <v:shape id="_x0000_s1066" type="#_x0000_t75" style="position:absolute;margin-left:-99pt;margin-top:20.15pt;width:90pt;height:67.85pt;z-index:-251651072" wrapcoords="-180 0 -180 21360 21600 21360 21600 0 -180 0">
            <v:imagedata r:id="rId38" o:title=""/>
            <w10:wrap type="tight"/>
          </v:shape>
        </w:pict>
      </w:r>
      <w:r>
        <w:t>Nous commençons la dégustation avec la méthode ancestrale (cépage Mauzac) : le vin est mis en bouteille avant la fin de la fermentation. Puis nous goûtons le Perlé : vin blanc sec élaboré à partir de 4 cépages pour accompagner les fruits de mer. Vient ensuite le vin blanc sec (cépage loin de l’Œil assemblé avec du Sauvignon).et pour terminer le rouge élevé en barrique pendant 1 an.</w:t>
      </w:r>
      <w:r w:rsidRPr="007A31CA">
        <w:rPr>
          <w:snapToGrid w:val="0"/>
          <w:color w:val="000000"/>
          <w:w w:val="0"/>
          <w:sz w:val="2"/>
          <w:u w:color="000000"/>
          <w:bdr w:val="none" w:sz="0" w:space="0" w:color="000000"/>
          <w:shd w:val="clear" w:color="000000" w:fill="000000"/>
        </w:rPr>
        <w:t xml:space="preserve"> </w:t>
      </w:r>
    </w:p>
    <w:p w:rsidR="00AC3287" w:rsidRPr="007C215D" w:rsidRDefault="00AC3287" w:rsidP="007C215D">
      <w:r>
        <w:rPr>
          <w:noProof/>
          <w:lang w:eastAsia="fr-FR" w:bidi="ar-SA"/>
        </w:rPr>
        <w:pict>
          <v:shape id="_x0000_s1067" type="#_x0000_t75" style="position:absolute;margin-left:383.85pt;margin-top:10.45pt;width:123.85pt;height:92.9pt;z-index:-251644928" wrapcoords="-131 0 -131 21426 21600 21426 21600 0 -131 0">
            <v:imagedata r:id="rId39" o:title=""/>
            <w10:wrap type="tight"/>
          </v:shape>
        </w:pict>
      </w:r>
      <w:r>
        <w:t xml:space="preserve">Merci pour cette dégustation où on a pu remarquer que certains qui d’habitude ne boivent pas d’alcool, ont goûté ce délicieux breuvage ! Bravo ! Et sans effets secondaires ! </w:t>
      </w:r>
    </w:p>
    <w:p w:rsidR="00AC3287" w:rsidRDefault="00AC3287" w:rsidP="00812AD5">
      <w:pPr>
        <w:jc w:val="center"/>
      </w:pPr>
    </w:p>
    <w:p w:rsidR="00AC3287" w:rsidRPr="00D432B3" w:rsidRDefault="00AC3287" w:rsidP="00812AD5">
      <w:pPr>
        <w:jc w:val="center"/>
        <w:rPr>
          <w:b/>
          <w:bCs/>
        </w:rPr>
      </w:pPr>
      <w:r w:rsidRPr="00D432B3">
        <w:rPr>
          <w:b/>
          <w:bCs/>
        </w:rPr>
        <w:t>Belles découvertes Tarnaises !</w:t>
      </w:r>
    </w:p>
    <w:p w:rsidR="00AC3287" w:rsidRDefault="00AC3287">
      <w:r>
        <w:t xml:space="preserve"> Satisfaits de notre journée bien remplie, nous rejoignons nos pénates.</w:t>
      </w:r>
    </w:p>
    <w:p w:rsidR="00AC3287" w:rsidRPr="00783858" w:rsidRDefault="00AC3287"/>
    <w:p w:rsidR="00AC3287" w:rsidRDefault="00AC3287" w:rsidP="00812AD5">
      <w:pPr>
        <w:jc w:val="right"/>
      </w:pPr>
      <w:r>
        <w:tab/>
      </w:r>
      <w:r>
        <w:tab/>
      </w:r>
      <w:r>
        <w:tab/>
      </w:r>
      <w:r>
        <w:tab/>
      </w:r>
      <w:r>
        <w:tab/>
      </w:r>
      <w:r>
        <w:tab/>
      </w:r>
      <w:r>
        <w:tab/>
      </w:r>
    </w:p>
    <w:p w:rsidR="00AC3287" w:rsidRDefault="00AC3287" w:rsidP="007A31CA">
      <w:pPr>
        <w:jc w:val="right"/>
      </w:pPr>
      <w:r>
        <w:t>Violette Delmas – Illustrations et compléments de Lucette Pagés</w:t>
      </w:r>
    </w:p>
    <w:p w:rsidR="00AC3287" w:rsidRDefault="00AC3287"/>
    <w:sectPr w:rsidR="00AC3287" w:rsidSect="005F4B80">
      <w:pgSz w:w="11906" w:h="16838"/>
      <w:pgMar w:top="851" w:right="851" w:bottom="851" w:left="851" w:header="0" w:footer="0" w:gutter="0"/>
      <w:cols w:space="720"/>
      <w:formProt w:val="0"/>
      <w:docGrid w:linePitch="600" w:charSpace="32768"/>
    </w:sectPr>
  </w:body>
</w:document>
</file>

<file path=word/fontTable.xml><?xml version="1.0" encoding="utf-8"?>
<w:fonts xmlns:r="http://schemas.openxmlformats.org/officeDocument/2006/relationships" xmlns:w="http://schemas.openxmlformats.org/wordprocessingml/2006/main">
  <w:font w:name="Liberation Serif">
    <w:altName w:val="Times New Roman"/>
    <w:panose1 w:val="02020603050405020304"/>
    <w:charset w:val="00"/>
    <w:family w:val="roman"/>
    <w:pitch w:val="variable"/>
    <w:sig w:usb0="E0000AFF" w:usb1="500078FF" w:usb2="00000021" w:usb3="00000000" w:csb0="000001BF" w:csb1="00000000"/>
  </w:font>
  <w:font w:name="SimSun">
    <w:altName w:val="??¨¬?"/>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hyphenationZone w:val="425"/>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C4E41"/>
    <w:rsid w:val="00047D85"/>
    <w:rsid w:val="000C1800"/>
    <w:rsid w:val="00130938"/>
    <w:rsid w:val="00180EFE"/>
    <w:rsid w:val="0018463B"/>
    <w:rsid w:val="001B25F3"/>
    <w:rsid w:val="0028216B"/>
    <w:rsid w:val="002B4C33"/>
    <w:rsid w:val="00354D5D"/>
    <w:rsid w:val="003859A8"/>
    <w:rsid w:val="003B4F38"/>
    <w:rsid w:val="004E5F53"/>
    <w:rsid w:val="00524C6E"/>
    <w:rsid w:val="00563889"/>
    <w:rsid w:val="00574910"/>
    <w:rsid w:val="005E09D4"/>
    <w:rsid w:val="005E7427"/>
    <w:rsid w:val="005F4B80"/>
    <w:rsid w:val="006B54F7"/>
    <w:rsid w:val="007233C6"/>
    <w:rsid w:val="007517C5"/>
    <w:rsid w:val="00783858"/>
    <w:rsid w:val="007A31CA"/>
    <w:rsid w:val="007C215D"/>
    <w:rsid w:val="00812AD5"/>
    <w:rsid w:val="00822A6F"/>
    <w:rsid w:val="00847E33"/>
    <w:rsid w:val="008513A8"/>
    <w:rsid w:val="008767F2"/>
    <w:rsid w:val="00973C64"/>
    <w:rsid w:val="00991065"/>
    <w:rsid w:val="00A00D4C"/>
    <w:rsid w:val="00A10F42"/>
    <w:rsid w:val="00A51938"/>
    <w:rsid w:val="00AB630E"/>
    <w:rsid w:val="00AC3287"/>
    <w:rsid w:val="00AC4250"/>
    <w:rsid w:val="00B1274D"/>
    <w:rsid w:val="00B21079"/>
    <w:rsid w:val="00B25230"/>
    <w:rsid w:val="00B63011"/>
    <w:rsid w:val="00B83E9E"/>
    <w:rsid w:val="00BC4E41"/>
    <w:rsid w:val="00BE01A1"/>
    <w:rsid w:val="00C067F4"/>
    <w:rsid w:val="00C95461"/>
    <w:rsid w:val="00D346F8"/>
    <w:rsid w:val="00D432B3"/>
    <w:rsid w:val="00DC44D2"/>
    <w:rsid w:val="00EA742A"/>
    <w:rsid w:val="00F05D9F"/>
    <w:rsid w:val="00F37FAC"/>
    <w:rsid w:val="00F56366"/>
    <w:rsid w:val="00FB0F6E"/>
    <w:rsid w:val="00FC74DE"/>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Arial"/>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E41"/>
    <w:rPr>
      <w:kern w:val="2"/>
      <w:sz w:val="24"/>
      <w:szCs w:val="24"/>
      <w:lang w:eastAsia="zh-CN" w:bidi="hi-I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BodyText"/>
    <w:link w:val="TitleChar"/>
    <w:uiPriority w:val="99"/>
    <w:qFormat/>
    <w:rsid w:val="00BC4E41"/>
    <w:pPr>
      <w:keepNext/>
      <w:spacing w:before="240" w:after="120"/>
    </w:pPr>
    <w:rPr>
      <w:rFonts w:ascii="Liberation Sans" w:eastAsia="Microsoft YaHei" w:hAnsi="Liberation Sans"/>
      <w:sz w:val="28"/>
      <w:szCs w:val="28"/>
    </w:rPr>
  </w:style>
  <w:style w:type="character" w:customStyle="1" w:styleId="TitleChar">
    <w:name w:val="Title Char"/>
    <w:basedOn w:val="DefaultParagraphFont"/>
    <w:link w:val="Title"/>
    <w:uiPriority w:val="99"/>
    <w:locked/>
    <w:rsid w:val="00FC74DE"/>
    <w:rPr>
      <w:rFonts w:ascii="Cambria" w:hAnsi="Cambria" w:cs="Mangal"/>
      <w:b/>
      <w:bCs/>
      <w:kern w:val="28"/>
      <w:sz w:val="29"/>
      <w:szCs w:val="29"/>
      <w:lang w:eastAsia="zh-CN" w:bidi="hi-IN"/>
    </w:rPr>
  </w:style>
  <w:style w:type="paragraph" w:styleId="BodyText">
    <w:name w:val="Body Text"/>
    <w:basedOn w:val="Normal"/>
    <w:link w:val="BodyTextChar"/>
    <w:uiPriority w:val="99"/>
    <w:rsid w:val="00BC4E41"/>
    <w:pPr>
      <w:spacing w:after="140" w:line="276" w:lineRule="auto"/>
    </w:pPr>
  </w:style>
  <w:style w:type="character" w:customStyle="1" w:styleId="BodyTextChar">
    <w:name w:val="Body Text Char"/>
    <w:basedOn w:val="DefaultParagraphFont"/>
    <w:link w:val="BodyText"/>
    <w:uiPriority w:val="99"/>
    <w:semiHidden/>
    <w:locked/>
    <w:rsid w:val="00FC74DE"/>
    <w:rPr>
      <w:rFonts w:cs="Mangal"/>
      <w:kern w:val="2"/>
      <w:sz w:val="21"/>
      <w:szCs w:val="21"/>
      <w:lang w:eastAsia="zh-CN" w:bidi="hi-IN"/>
    </w:rPr>
  </w:style>
  <w:style w:type="paragraph" w:styleId="List">
    <w:name w:val="List"/>
    <w:basedOn w:val="BodyText"/>
    <w:uiPriority w:val="99"/>
    <w:rsid w:val="00BC4E41"/>
  </w:style>
  <w:style w:type="paragraph" w:styleId="Caption">
    <w:name w:val="caption"/>
    <w:basedOn w:val="Normal"/>
    <w:uiPriority w:val="99"/>
    <w:qFormat/>
    <w:rsid w:val="00BC4E41"/>
    <w:pPr>
      <w:suppressLineNumbers/>
      <w:spacing w:before="120" w:after="120"/>
    </w:pPr>
    <w:rPr>
      <w:i/>
      <w:iCs/>
    </w:rPr>
  </w:style>
  <w:style w:type="paragraph" w:customStyle="1" w:styleId="Index">
    <w:name w:val="Index"/>
    <w:basedOn w:val="Normal"/>
    <w:uiPriority w:val="99"/>
    <w:rsid w:val="00BC4E41"/>
    <w:pPr>
      <w:suppressLineNumber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TotalTime>
  <Pages>3</Pages>
  <Words>1126</Words>
  <Characters>6197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 rendu de notre journée du 17 Février dans le TARN</dc:title>
  <dc:subject/>
  <dc:creator>samsung</dc:creator>
  <cp:keywords/>
  <dc:description/>
  <cp:lastModifiedBy>samsung</cp:lastModifiedBy>
  <cp:revision>2</cp:revision>
  <dcterms:created xsi:type="dcterms:W3CDTF">2022-03-12T21:58:00Z</dcterms:created>
  <dcterms:modified xsi:type="dcterms:W3CDTF">2022-03-12T21:58:00Z</dcterms:modified>
</cp:coreProperties>
</file>